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228DFB">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0D06E289">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05ED818C">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21"/>
          <w:szCs w:val="21"/>
          <w:lang w:val="en-US" w:eastAsia="zh-CN"/>
        </w:rPr>
      </w:pPr>
    </w:p>
    <w:p w14:paraId="279E4265">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E采平台供应商</w:t>
      </w:r>
    </w:p>
    <w:p w14:paraId="76A09156">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pPr>
      <w:r>
        <w:rPr>
          <w:rFonts w:hint="eastAsia" w:asciiTheme="minorEastAsia" w:hAnsiTheme="minorEastAsia" w:eastAsiaTheme="minorEastAsia" w:cstheme="minorEastAsia"/>
          <w:b/>
          <w:bCs/>
          <w:sz w:val="72"/>
          <w:szCs w:val="72"/>
          <w:lang w:val="en-US" w:eastAsia="zh-CN"/>
        </w:rPr>
        <w:t>（</w:t>
      </w:r>
      <w:r>
        <w:rPr>
          <w:rFonts w:hint="eastAsia" w:asciiTheme="minorEastAsia" w:hAnsiTheme="minorEastAsia" w:cstheme="minorEastAsia"/>
          <w:b/>
          <w:bCs/>
          <w:sz w:val="72"/>
          <w:szCs w:val="72"/>
          <w:lang w:val="en-US" w:eastAsia="zh-CN"/>
        </w:rPr>
        <w:t>谈判采购</w:t>
      </w:r>
      <w:r>
        <w:rPr>
          <w:rFonts w:hint="eastAsia" w:asciiTheme="minorEastAsia" w:hAnsiTheme="minorEastAsia" w:eastAsiaTheme="minorEastAsia" w:cstheme="minorEastAsia"/>
          <w:b/>
          <w:bCs/>
          <w:sz w:val="72"/>
          <w:szCs w:val="72"/>
          <w:lang w:val="en-US" w:eastAsia="zh-CN"/>
        </w:rPr>
        <w:t>）</w:t>
      </w:r>
    </w:p>
    <w:p w14:paraId="2A65CEAD">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0" w:firstLineChars="0"/>
        <w:jc w:val="center"/>
        <w:textAlignment w:val="auto"/>
        <w:outlineLvl w:val="9"/>
        <w:rPr>
          <w:rFonts w:hint="eastAsia" w:asciiTheme="minorEastAsia" w:hAnsiTheme="minorEastAsia" w:eastAsiaTheme="minorEastAsia" w:cstheme="minorEastAsia"/>
          <w:b/>
          <w:bCs/>
          <w:sz w:val="72"/>
          <w:szCs w:val="72"/>
          <w:lang w:val="en-US" w:eastAsia="zh-CN"/>
        </w:rPr>
        <w:sectPr>
          <w:pgSz w:w="11906" w:h="16838"/>
          <w:pgMar w:top="1440" w:right="1800" w:bottom="1440" w:left="1800" w:header="851" w:footer="992" w:gutter="0"/>
          <w:cols w:space="425" w:num="1"/>
          <w:docGrid w:type="lines" w:linePitch="312" w:charSpace="0"/>
        </w:sectPr>
      </w:pPr>
      <w:r>
        <w:rPr>
          <w:rFonts w:hint="eastAsia" w:asciiTheme="minorEastAsia" w:hAnsiTheme="minorEastAsia" w:eastAsiaTheme="minorEastAsia" w:cstheme="minorEastAsia"/>
          <w:b/>
          <w:bCs/>
          <w:sz w:val="72"/>
          <w:szCs w:val="72"/>
          <w:lang w:val="en-US" w:eastAsia="zh-CN"/>
        </w:rPr>
        <w:t>操作手册</w:t>
      </w:r>
    </w:p>
    <w:p w14:paraId="02692D9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left"/>
        <w:textAlignment w:val="auto"/>
        <w:outlineLvl w:val="9"/>
        <w:rPr>
          <w:rFonts w:hint="default" w:asciiTheme="minorEastAsia" w:hAnsiTheme="minorEastAsia" w:cstheme="minorEastAsia"/>
          <w:b/>
          <w:bCs/>
          <w:sz w:val="32"/>
          <w:szCs w:val="32"/>
          <w:highlight w:val="none"/>
          <w:lang w:val="en-US" w:eastAsia="zh-CN"/>
        </w:rPr>
      </w:pPr>
      <w:r>
        <w:rPr>
          <w:rFonts w:hint="default" w:asciiTheme="minorEastAsia" w:hAnsiTheme="minorEastAsia" w:cstheme="minorEastAsia"/>
          <w:b/>
          <w:bCs/>
          <w:sz w:val="32"/>
          <w:szCs w:val="32"/>
          <w:highlight w:val="none"/>
          <w:lang w:val="en-US" w:eastAsia="zh-CN"/>
        </w:rPr>
        <w:t>系统&amp;手册更新具体内容</w:t>
      </w:r>
      <w:r>
        <w:rPr>
          <w:rFonts w:hint="eastAsia" w:asciiTheme="minorEastAsia" w:hAnsiTheme="minorEastAsia" w:cstheme="minorEastAsia"/>
          <w:b/>
          <w:bCs/>
          <w:sz w:val="32"/>
          <w:szCs w:val="32"/>
          <w:highlight w:val="none"/>
          <w:lang w:val="en-US" w:eastAsia="zh-CN"/>
        </w:rPr>
        <w:t>：</w:t>
      </w:r>
    </w:p>
    <w:p w14:paraId="57E6AB2A">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0" w:leftChars="0" w:right="0" w:rightChars="0" w:hanging="420" w:firstLineChars="0"/>
        <w:jc w:val="left"/>
        <w:textAlignment w:val="auto"/>
        <w:outlineLvl w:val="9"/>
        <w:rPr>
          <w:rFonts w:hint="eastAsia" w:asciiTheme="minorEastAsia" w:hAnsiTheme="minorEastAsia" w:cstheme="minorEastAsia"/>
          <w:b w:val="0"/>
          <w:bCs w:val="0"/>
          <w:sz w:val="32"/>
          <w:szCs w:val="32"/>
          <w:highlight w:val="none"/>
          <w:lang w:val="en-US" w:eastAsia="zh-CN"/>
        </w:rPr>
      </w:pPr>
      <w:r>
        <w:rPr>
          <w:rFonts w:hint="default" w:asciiTheme="minorEastAsia" w:hAnsiTheme="minorEastAsia" w:cstheme="minorEastAsia"/>
          <w:b w:val="0"/>
          <w:bCs w:val="0"/>
          <w:sz w:val="32"/>
          <w:szCs w:val="32"/>
          <w:highlight w:val="none"/>
          <w:lang w:val="en-US" w:eastAsia="zh-CN"/>
        </w:rPr>
        <w:t>供应商系统，消息中心-消息通知，中标/成交通知书发布消息通知名称变更为“通知书已发布”，内容修改为：{标段名称}+{成交情况}，通过变量自动取值</w:t>
      </w:r>
      <w:r>
        <w:rPr>
          <w:rFonts w:hint="eastAsia" w:asciiTheme="minorEastAsia" w:hAnsiTheme="minorEastAsia" w:cstheme="minorEastAsia"/>
          <w:b w:val="0"/>
          <w:bCs w:val="0"/>
          <w:sz w:val="32"/>
          <w:szCs w:val="32"/>
          <w:highlight w:val="none"/>
          <w:lang w:val="en-US" w:eastAsia="zh-CN"/>
        </w:rPr>
        <w:t>；</w:t>
      </w:r>
    </w:p>
    <w:p w14:paraId="3EEAAA23">
      <w:pPr>
        <w:keepNext w:val="0"/>
        <w:keepLines w:val="0"/>
        <w:pageBreakBefore w:val="0"/>
        <w:widowControl w:val="0"/>
        <w:numPr>
          <w:ilvl w:val="0"/>
          <w:numId w:val="2"/>
        </w:numPr>
        <w:kinsoku/>
        <w:wordWrap/>
        <w:overflowPunct/>
        <w:topLinePunct w:val="0"/>
        <w:autoSpaceDE/>
        <w:autoSpaceDN/>
        <w:bidi w:val="0"/>
        <w:adjustRightInd/>
        <w:snapToGrid/>
        <w:spacing w:line="360" w:lineRule="auto"/>
        <w:ind w:left="420" w:leftChars="0" w:right="0" w:rightChars="0" w:hanging="420" w:firstLineChars="0"/>
        <w:jc w:val="left"/>
        <w:textAlignment w:val="auto"/>
        <w:outlineLvl w:val="9"/>
        <w:rPr>
          <w:rFonts w:hint="default" w:asciiTheme="minorEastAsia" w:hAnsiTheme="minorEastAsia" w:cstheme="minorEastAsia"/>
          <w:b w:val="0"/>
          <w:bCs w:val="0"/>
          <w:sz w:val="32"/>
          <w:szCs w:val="32"/>
          <w:highlight w:val="none"/>
          <w:lang w:val="en-US" w:eastAsia="zh-CN"/>
        </w:rPr>
        <w:sectPr>
          <w:pgSz w:w="11906" w:h="16838"/>
          <w:pgMar w:top="1440" w:right="1800" w:bottom="1440" w:left="1800" w:header="851" w:footer="992" w:gutter="0"/>
          <w:cols w:space="425" w:num="1"/>
          <w:docGrid w:type="lines" w:linePitch="312" w:charSpace="0"/>
        </w:sectPr>
      </w:pPr>
      <w:r>
        <w:rPr>
          <w:rFonts w:hint="default" w:asciiTheme="minorEastAsia" w:hAnsiTheme="minorEastAsia" w:cstheme="minorEastAsia"/>
          <w:b w:val="0"/>
          <w:bCs w:val="0"/>
          <w:sz w:val="32"/>
          <w:szCs w:val="32"/>
          <w:highlight w:val="none"/>
          <w:lang w:val="en-US" w:eastAsia="zh-CN"/>
        </w:rPr>
        <w:t>供应商系统，项目管理-投标-标段工作台进入【查看评审问题】页面，签章默认模板增加“澄清答复”,生成模板后点击查看一样修订；</w:t>
      </w:r>
    </w:p>
    <w:p w14:paraId="3317B579">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right="0" w:rightChars="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sectPr>
          <w:pgSz w:w="11906" w:h="16838"/>
          <w:pgMar w:top="1440" w:right="1800" w:bottom="1440" w:left="1800" w:header="851" w:footer="992" w:gutter="0"/>
          <w:cols w:space="425" w:num="1"/>
          <w:docGrid w:type="lines" w:linePitch="312" w:charSpace="0"/>
        </w:sectPr>
      </w:pPr>
    </w:p>
    <w:p w14:paraId="18ABBD6D">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pPr>
      <w:r>
        <w:rPr>
          <w:rFonts w:hint="eastAsia" w:asciiTheme="minorEastAsia" w:hAnsiTheme="minorEastAsia" w:eastAsiaTheme="minorEastAsia" w:cstheme="minorEastAsia"/>
          <w:b w:val="0"/>
          <w:bCs w:val="0"/>
          <w:sz w:val="32"/>
          <w:szCs w:val="32"/>
          <w:highlight w:val="none"/>
          <w:lang w:val="en-US" w:eastAsia="zh-CN"/>
        </w:rPr>
        <w:t>文档整体说明：本文档适用于</w:t>
      </w:r>
      <w:r>
        <w:rPr>
          <w:rFonts w:hint="eastAsia" w:asciiTheme="minorEastAsia" w:hAnsiTheme="minorEastAsia" w:cstheme="minorEastAsia"/>
          <w:b w:val="0"/>
          <w:bCs w:val="0"/>
          <w:sz w:val="32"/>
          <w:szCs w:val="32"/>
          <w:highlight w:val="none"/>
          <w:lang w:val="en-US" w:eastAsia="zh-CN"/>
        </w:rPr>
        <w:t>谈判</w:t>
      </w:r>
      <w:r>
        <w:rPr>
          <w:rFonts w:hint="eastAsia" w:asciiTheme="minorEastAsia" w:hAnsiTheme="minorEastAsia" w:eastAsiaTheme="minorEastAsia" w:cstheme="minorEastAsia"/>
          <w:b w:val="0"/>
          <w:bCs w:val="0"/>
          <w:sz w:val="32"/>
          <w:szCs w:val="32"/>
          <w:highlight w:val="none"/>
          <w:lang w:val="en-US" w:eastAsia="zh-CN"/>
        </w:rPr>
        <w:t>采购方式。文档以</w:t>
      </w:r>
      <w:r>
        <w:rPr>
          <w:rFonts w:hint="eastAsia" w:asciiTheme="minorEastAsia" w:hAnsiTheme="minorEastAsia" w:cstheme="minorEastAsia"/>
          <w:b w:val="0"/>
          <w:bCs w:val="0"/>
          <w:sz w:val="32"/>
          <w:szCs w:val="32"/>
          <w:highlight w:val="none"/>
          <w:lang w:val="en-US" w:eastAsia="zh-CN"/>
        </w:rPr>
        <w:t>公告方式参与与邀请函方式参与</w:t>
      </w:r>
      <w:r>
        <w:rPr>
          <w:rFonts w:hint="eastAsia" w:asciiTheme="minorEastAsia" w:hAnsiTheme="minorEastAsia" w:eastAsiaTheme="minorEastAsia" w:cstheme="minorEastAsia"/>
          <w:b w:val="0"/>
          <w:bCs w:val="0"/>
          <w:sz w:val="32"/>
          <w:szCs w:val="32"/>
          <w:highlight w:val="none"/>
          <w:lang w:val="en-US" w:eastAsia="zh-CN"/>
        </w:rPr>
        <w:t>区分。问题汇总模块整理常见供应商问题，各位供应商可进行排错分析。</w:t>
      </w:r>
    </w:p>
    <w:p w14:paraId="5628ECAF">
      <w:pPr>
        <w:keepNext w:val="0"/>
        <w:keepLines w:val="0"/>
        <w:pageBreakBefore w:val="0"/>
        <w:widowControl w:val="0"/>
        <w:numPr>
          <w:ilvl w:val="0"/>
          <w:numId w:val="0"/>
        </w:numPr>
        <w:kinsoku/>
        <w:wordWrap/>
        <w:overflowPunct/>
        <w:topLinePunct w:val="0"/>
        <w:autoSpaceDE/>
        <w:autoSpaceDN/>
        <w:bidi w:val="0"/>
        <w:adjustRightInd/>
        <w:snapToGrid/>
        <w:spacing w:before="313" w:beforeLines="100" w:after="625" w:afterLines="200" w:line="360" w:lineRule="auto"/>
        <w:ind w:left="0" w:leftChars="0" w:right="0" w:rightChars="0" w:firstLine="640" w:firstLineChars="200"/>
        <w:jc w:val="left"/>
        <w:textAlignment w:val="auto"/>
        <w:outlineLvl w:val="9"/>
        <w:rPr>
          <w:rFonts w:hint="eastAsia" w:asciiTheme="minorEastAsia" w:hAnsiTheme="minorEastAsia" w:eastAsiaTheme="minorEastAsia" w:cstheme="minorEastAsia"/>
          <w:b w:val="0"/>
          <w:bCs w:val="0"/>
          <w:sz w:val="32"/>
          <w:szCs w:val="32"/>
          <w:highlight w:val="none"/>
          <w:lang w:val="en-US" w:eastAsia="zh-CN"/>
        </w:rPr>
        <w:sectPr>
          <w:pgSz w:w="11906" w:h="16838"/>
          <w:pgMar w:top="1440" w:right="1800" w:bottom="1440" w:left="1800" w:header="851" w:footer="992" w:gutter="0"/>
          <w:cols w:space="425" w:num="1"/>
          <w:docGrid w:type="lines" w:linePitch="312" w:charSpace="0"/>
        </w:sectPr>
      </w:pPr>
      <w:r>
        <w:rPr>
          <w:rFonts w:hint="eastAsia" w:asciiTheme="minorEastAsia" w:hAnsiTheme="minorEastAsia" w:eastAsiaTheme="minorEastAsia" w:cstheme="minorEastAsia"/>
          <w:b w:val="0"/>
          <w:bCs w:val="0"/>
          <w:sz w:val="32"/>
          <w:szCs w:val="32"/>
          <w:highlight w:val="none"/>
          <w:lang w:val="en-US" w:eastAsia="zh-CN"/>
        </w:rPr>
        <w:t>如有其他疑问，系统相关问题咨询中粮E采官方客服，客服电话：010-21362564；办理CA相关问题咨询北京CA客服，客服电话：010-58515511、400919788</w:t>
      </w:r>
    </w:p>
    <w:p w14:paraId="48E83E5F">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公告参与谈判采购</w:t>
      </w:r>
    </w:p>
    <w:p w14:paraId="75390744">
      <w:pPr>
        <w:numPr>
          <w:ilvl w:val="-1"/>
          <w:numId w:val="0"/>
        </w:numPr>
        <w:outlineLvl w:val="9"/>
        <w:rPr>
          <w:rFonts w:hint="default" w:asciiTheme="minorAscii" w:hAnsiTheme="minorAscii"/>
          <w:lang w:val="en-US" w:eastAsia="zh-CN"/>
        </w:rPr>
      </w:pPr>
      <w:r>
        <w:rPr>
          <w:rFonts w:hint="default" w:asciiTheme="minorAscii" w:hAnsiTheme="minorAscii"/>
          <w:lang w:val="en-US" w:eastAsia="zh-CN"/>
        </w:rPr>
        <w:t>涉及到本部分操作问题首先阅读本文档中【问题汇总】模块，本文档未提及的问题请联系中粮E采官方客服。客服电话：010-21362564</w:t>
      </w:r>
    </w:p>
    <w:p w14:paraId="2BD626CA">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654EBFD4">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05D2B16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4474D24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594EA97F">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213D879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6CD20CC5">
      <w:pPr>
        <w:numPr>
          <w:ilvl w:val="-1"/>
          <w:numId w:val="0"/>
        </w:numPr>
        <w:outlineLvl w:val="9"/>
        <w:rPr>
          <w:rFonts w:hint="eastAsia"/>
          <w:lang w:val="en-US" w:eastAsia="zh-CN"/>
        </w:rPr>
      </w:pPr>
      <w:r>
        <w:rPr>
          <w:rFonts w:hint="eastAsia"/>
          <w:lang w:val="en-US" w:eastAsia="zh-CN"/>
        </w:rPr>
        <w:t>（2）填写注册信息</w:t>
      </w:r>
    </w:p>
    <w:p w14:paraId="524AE51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6340019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1C411CBA">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14:paraId="081F6148">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注意：该步骤审核由中粮E采官网客服审核，可电话联系客服咨询审核情况。客服电话：010-21362564</w:t>
      </w:r>
    </w:p>
    <w:p w14:paraId="655847D0">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CA办理</w:t>
      </w:r>
    </w:p>
    <w:p w14:paraId="1AFB1E39">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35B714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3B1718B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5962C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1D78210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527FDCA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25414A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66D8465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0E1888A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6DED989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2C6F4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2AB4DAA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3B097F9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4640BC4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445C0E2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5B7F44F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6338F6A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5D699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34208A3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5174C23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object>
                <v:shape id="_x0000_i1025" o:spt="75" type="#_x0000_t75" style="height:66pt;width:72.75pt;" o:ole="t" filled="f" o:preferrelative="t" stroked="f" coordsize="21600,21600">
                  <v:path/>
                  <v:fill on="f" focussize="0,0"/>
                  <v:stroke on="f"/>
                  <v:imagedata r:id="rId11" o:title=""/>
                  <o:lock v:ext="edit" aspectratio="t"/>
                  <w10:wrap type="none"/>
                  <w10:anchorlock/>
                </v:shape>
                <o:OLEObject Type="Embed" ProgID="Word.Document.8" ShapeID="_x0000_i1025" DrawAspect="Icon" ObjectID="_1468075725" r:id="rId10">
                  <o:LockedField>false</o:LockedField>
                </o:OLEObject>
              </w:object>
            </w:r>
          </w:p>
          <w:p w14:paraId="533C5D2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05FF4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39DD815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065C9C6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5DEC0B1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7ED033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2C44A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2C7E928C">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076D279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2E11B3C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387BFA90">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020B5273">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56136C57">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0A85AC77">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1E04807E">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49785D8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4CAEF957">
      <w:pPr>
        <w:numPr>
          <w:ilvl w:val="0"/>
          <w:numId w:val="4"/>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1062FEE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5A74392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02D867D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4648C20F">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1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0D7832A5">
      <w:pPr>
        <w:numPr>
          <w:ilvl w:val="0"/>
          <w:numId w:val="4"/>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1803C467">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7B03C45E">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142D5E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7ABAAFA0">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46718FF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1EEDD5E4">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CFDD39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5416DD21">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436864C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2ECE890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5ABD5D93">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2C471D07">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122FFED3">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990A86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4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57018BE8">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137437A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4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0FDD720D">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4B30B57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022038DE">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25688FB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5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2EDF585D">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CD658E5">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5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3956E624">
      <w:pPr>
        <w:numPr>
          <w:ilvl w:val="-1"/>
          <w:numId w:val="0"/>
        </w:numPr>
        <w:ind w:leftChars="0"/>
        <w:outlineLvl w:val="9"/>
        <w:rPr>
          <w:rFonts w:hint="eastAsia"/>
          <w:lang w:val="en-US" w:eastAsia="zh-CN"/>
        </w:rPr>
      </w:pPr>
      <w:r>
        <w:rPr>
          <w:rFonts w:hint="eastAsia"/>
          <w:lang w:val="en-US" w:eastAsia="zh-CN"/>
        </w:rPr>
        <w:t>方式二：浏览器访问无纸化页面地址</w:t>
      </w:r>
    </w:p>
    <w:p w14:paraId="0F901515">
      <w:pPr>
        <w:numPr>
          <w:ilvl w:val="0"/>
          <w:numId w:val="6"/>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3CE99B11">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2E7CBEDA">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5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5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3BE8CED0">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5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4384919D">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405C4215">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1DBD4FAE">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47274DE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8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57AFEB60">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1157107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8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39F67031">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1C16842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8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1FD531DC">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6D07DB4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8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7479707F">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6C2B8F1">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9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04AD5B68">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0FCBA891">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63AB587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9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21CA7D2E">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398D182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9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08D1020B">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2D4E19B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9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1FFA47BF">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21ED87B7">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9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64970320">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6899FCD">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1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480F5426">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00B1FF2E">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7836193B">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6FE45C97">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54FD29F0">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51FD151E">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538A6B0B">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2F40F5C1">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205E04A9">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4A879ABC">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1637C939">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7300604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14C61F6C">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54C5F0C7">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027ADE2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30F7BFA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1BBAC4F0">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793B70EF">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4CA7D23A">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4949770A">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450B0A51">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33F0150B">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521C6172">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65648E7B">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5B934646">
      <w:pPr>
        <w:numPr>
          <w:ilvl w:val="0"/>
          <w:numId w:val="8"/>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7F220F9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1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A3CBBC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15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471BBBF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16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3433D92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16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7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718476F6">
      <w:pPr>
        <w:numPr>
          <w:ilvl w:val="0"/>
          <w:numId w:val="9"/>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35B4727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8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4EAFCA08">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425D88B9">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18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0257463E">
      <w:pPr>
        <w:numPr>
          <w:ilvl w:val="-1"/>
          <w:numId w:val="0"/>
        </w:numPr>
        <w:jc w:val="left"/>
        <w:outlineLvl w:val="9"/>
        <w:rPr>
          <w:rFonts w:hint="eastAsia"/>
          <w:lang w:val="en-US" w:eastAsia="zh-CN"/>
        </w:rPr>
      </w:pPr>
      <w:r>
        <w:rPr>
          <w:rFonts w:hint="eastAsia"/>
          <w:lang w:val="en-US" w:eastAsia="zh-CN"/>
        </w:rPr>
        <w:t>方式二：浏览器访问无纸化页面地址</w:t>
      </w:r>
    </w:p>
    <w:p w14:paraId="5C891628">
      <w:pPr>
        <w:numPr>
          <w:ilvl w:val="0"/>
          <w:numId w:val="1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6771B040">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43A6C660">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57969279">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18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18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18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44CFFA44">
      <w:pPr>
        <w:numPr>
          <w:ilvl w:val="0"/>
          <w:numId w:val="0"/>
        </w:numPr>
        <w:jc w:val="left"/>
        <w:outlineLvl w:val="9"/>
        <w:rPr>
          <w:rFonts w:hint="eastAsia" w:asciiTheme="minorEastAsia" w:hAnsiTheme="minorEastAsia" w:eastAsiaTheme="minorEastAsia" w:cstheme="minorEastAsia"/>
          <w:sz w:val="21"/>
          <w:szCs w:val="21"/>
        </w:rPr>
      </w:pPr>
    </w:p>
    <w:p w14:paraId="11B8F9F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329526CA">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18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781089E8">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54F5C4A7">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1610" cy="2652395"/>
            <wp:effectExtent l="0" t="0" r="15240" b="14605"/>
            <wp:docPr id="18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52A9B8FB">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3、参与项目</w:t>
      </w:r>
    </w:p>
    <w:p w14:paraId="12244ECB">
      <w:pPr>
        <w:numPr>
          <w:ilvl w:val="0"/>
          <w:numId w:val="0"/>
        </w:numPr>
        <w:ind w:left="0" w:leftChars="0" w:firstLine="0" w:firstLineChars="0"/>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1</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查看公告</w:t>
      </w:r>
    </w:p>
    <w:p w14:paraId="00770106">
      <w:pPr>
        <w:numPr>
          <w:ilvl w:val="0"/>
          <w:numId w:val="0"/>
        </w:numPr>
        <w:outlineLvl w:val="9"/>
        <w:rPr>
          <w:rFonts w:hint="eastAsia" w:asciiTheme="minorEastAsia" w:hAnsiTheme="minorEastAsia" w:eastAsiaTheme="minorEastAsia" w:cstheme="minorEastAsia"/>
          <w:sz w:val="21"/>
          <w:szCs w:val="21"/>
        </w:rPr>
      </w:pPr>
      <w:r>
        <w:drawing>
          <wp:inline distT="0" distB="0" distL="114300" distR="114300">
            <wp:extent cx="5266690" cy="2628265"/>
            <wp:effectExtent l="0" t="0" r="10160" b="635"/>
            <wp:docPr id="2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2"/>
                    <pic:cNvPicPr>
                      <a:picLocks noChangeAspect="1"/>
                    </pic:cNvPicPr>
                  </pic:nvPicPr>
                  <pic:blipFill>
                    <a:blip r:embed="rId40"/>
                    <a:stretch>
                      <a:fillRect/>
                    </a:stretch>
                  </pic:blipFill>
                  <pic:spPr>
                    <a:xfrm>
                      <a:off x="0" y="0"/>
                      <a:ext cx="5266690" cy="2628265"/>
                    </a:xfrm>
                    <a:prstGeom prst="rect">
                      <a:avLst/>
                    </a:prstGeom>
                    <a:noFill/>
                    <a:ln>
                      <a:noFill/>
                    </a:ln>
                  </pic:spPr>
                </pic:pic>
              </a:graphicData>
            </a:graphic>
          </wp:inline>
        </w:drawing>
      </w:r>
    </w:p>
    <w:p w14:paraId="09F0FE7F">
      <w:pPr>
        <w:numPr>
          <w:ilvl w:val="0"/>
          <w:numId w:val="0"/>
        </w:numPr>
        <w:outlineLvl w:val="9"/>
        <w:rPr>
          <w:rFonts w:hint="eastAsia" w:asciiTheme="minorEastAsia" w:hAnsiTheme="minorEastAsia" w:eastAsiaTheme="minorEastAsia" w:cstheme="minorEastAsia"/>
          <w:sz w:val="21"/>
          <w:szCs w:val="21"/>
        </w:rPr>
      </w:pPr>
    </w:p>
    <w:p w14:paraId="48A50E9B">
      <w:pPr>
        <w:bidi w:val="0"/>
        <w:rPr>
          <w:rFonts w:hint="default"/>
          <w:lang w:val="en-US" w:eastAsia="zh-CN"/>
        </w:rPr>
      </w:pPr>
      <w:r>
        <w:rPr>
          <w:rFonts w:hint="eastAsia"/>
          <w:lang w:val="en-US" w:eastAsia="zh-CN"/>
        </w:rPr>
        <w:t>点进公告，点击我要投标</w:t>
      </w:r>
    </w:p>
    <w:p w14:paraId="5CECE464">
      <w:pPr>
        <w:numPr>
          <w:ilvl w:val="0"/>
          <w:numId w:val="0"/>
        </w:numPr>
        <w:outlineLvl w:val="9"/>
      </w:pPr>
      <w:r>
        <w:drawing>
          <wp:inline distT="0" distB="0" distL="114300" distR="114300">
            <wp:extent cx="5272405" cy="2706370"/>
            <wp:effectExtent l="0" t="0" r="4445" b="17780"/>
            <wp:docPr id="2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3"/>
                    <pic:cNvPicPr>
                      <a:picLocks noChangeAspect="1"/>
                    </pic:cNvPicPr>
                  </pic:nvPicPr>
                  <pic:blipFill>
                    <a:blip r:embed="rId41"/>
                    <a:stretch>
                      <a:fillRect/>
                    </a:stretch>
                  </pic:blipFill>
                  <pic:spPr>
                    <a:xfrm>
                      <a:off x="0" y="0"/>
                      <a:ext cx="5272405" cy="2706370"/>
                    </a:xfrm>
                    <a:prstGeom prst="rect">
                      <a:avLst/>
                    </a:prstGeom>
                    <a:noFill/>
                    <a:ln>
                      <a:noFill/>
                    </a:ln>
                  </pic:spPr>
                </pic:pic>
              </a:graphicData>
            </a:graphic>
          </wp:inline>
        </w:drawing>
      </w:r>
    </w:p>
    <w:p w14:paraId="7A205C51">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2.</w:t>
      </w:r>
      <w:r>
        <w:rPr>
          <w:rFonts w:hint="eastAsia" w:asciiTheme="minorEastAsia" w:hAnsiTheme="minorEastAsia" w:eastAsiaTheme="minorEastAsia" w:cstheme="minorEastAsia"/>
          <w:sz w:val="21"/>
          <w:szCs w:val="21"/>
          <w:lang w:val="en-US" w:eastAsia="zh-CN"/>
        </w:rPr>
        <w:t>登录</w:t>
      </w:r>
    </w:p>
    <w:p w14:paraId="4D6E2000">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7EBA8D5A">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25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36E2405E">
      <w:pPr>
        <w:numPr>
          <w:ilvl w:val="0"/>
          <w:numId w:val="0"/>
        </w:numPr>
        <w:outlineLvl w:val="2"/>
        <w:rPr>
          <w:rFonts w:hint="eastAsia" w:asciiTheme="minorEastAsia" w:hAnsiTheme="minorEastAsia" w:cstheme="minorEastAsia"/>
          <w:kern w:val="2"/>
          <w:sz w:val="21"/>
          <w:szCs w:val="21"/>
          <w:lang w:val="en-US" w:eastAsia="zh-CN" w:bidi="ar-SA"/>
        </w:rPr>
      </w:pPr>
      <w:r>
        <w:rPr>
          <w:rFonts w:hint="eastAsia" w:asciiTheme="minorEastAsia" w:hAnsiTheme="minorEastAsia" w:cstheme="minorEastAsia"/>
          <w:kern w:val="2"/>
          <w:sz w:val="21"/>
          <w:szCs w:val="21"/>
          <w:lang w:val="en-US" w:eastAsia="zh-CN" w:bidi="ar-SA"/>
        </w:rPr>
        <w:t>3.参与项目</w:t>
      </w:r>
    </w:p>
    <w:p w14:paraId="4864AE86">
      <w:pPr>
        <w:numPr>
          <w:ilvl w:val="0"/>
          <w:numId w:val="0"/>
        </w:numPr>
        <w:outlineLvl w:val="9"/>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搜索需要参与的项目</w:t>
      </w:r>
    </w:p>
    <w:p w14:paraId="1D8C5EFC">
      <w:pPr>
        <w:numPr>
          <w:ilvl w:val="0"/>
          <w:numId w:val="0"/>
        </w:numPr>
        <w:outlineLvl w:val="9"/>
      </w:pPr>
      <w:r>
        <w:drawing>
          <wp:inline distT="0" distB="0" distL="114300" distR="114300">
            <wp:extent cx="5266690" cy="2611755"/>
            <wp:effectExtent l="0" t="0" r="10160" b="17145"/>
            <wp:docPr id="2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5"/>
                    <pic:cNvPicPr>
                      <a:picLocks noChangeAspect="1"/>
                    </pic:cNvPicPr>
                  </pic:nvPicPr>
                  <pic:blipFill>
                    <a:blip r:embed="rId43"/>
                    <a:stretch>
                      <a:fillRect/>
                    </a:stretch>
                  </pic:blipFill>
                  <pic:spPr>
                    <a:xfrm>
                      <a:off x="0" y="0"/>
                      <a:ext cx="5266690" cy="2611755"/>
                    </a:xfrm>
                    <a:prstGeom prst="rect">
                      <a:avLst/>
                    </a:prstGeom>
                    <a:noFill/>
                    <a:ln>
                      <a:noFill/>
                    </a:ln>
                  </pic:spPr>
                </pic:pic>
              </a:graphicData>
            </a:graphic>
          </wp:inline>
        </w:drawing>
      </w:r>
    </w:p>
    <w:p w14:paraId="71868974">
      <w:pPr>
        <w:numPr>
          <w:ilvl w:val="0"/>
          <w:numId w:val="0"/>
        </w:numPr>
        <w:outlineLvl w:val="9"/>
        <w:rPr>
          <w:rFonts w:hint="eastAsia"/>
          <w:lang w:val="en-US" w:eastAsia="zh-CN"/>
        </w:rPr>
      </w:pPr>
      <w:r>
        <w:rPr>
          <w:rFonts w:hint="eastAsia"/>
          <w:lang w:val="en-US" w:eastAsia="zh-CN"/>
        </w:rPr>
        <w:t>点击参与项目</w:t>
      </w:r>
    </w:p>
    <w:p w14:paraId="0DF6DEF8">
      <w:pPr>
        <w:numPr>
          <w:ilvl w:val="0"/>
          <w:numId w:val="0"/>
        </w:numPr>
        <w:outlineLvl w:val="9"/>
        <w:rPr>
          <w:rFonts w:hint="default"/>
          <w:lang w:val="en-US" w:eastAsia="zh-CN"/>
        </w:rPr>
      </w:pPr>
      <w:r>
        <w:drawing>
          <wp:inline distT="0" distB="0" distL="114300" distR="114300">
            <wp:extent cx="5260340" cy="2686050"/>
            <wp:effectExtent l="0" t="0" r="16510" b="0"/>
            <wp:docPr id="2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6"/>
                    <pic:cNvPicPr>
                      <a:picLocks noChangeAspect="1"/>
                    </pic:cNvPicPr>
                  </pic:nvPicPr>
                  <pic:blipFill>
                    <a:blip r:embed="rId44"/>
                    <a:stretch>
                      <a:fillRect/>
                    </a:stretch>
                  </pic:blipFill>
                  <pic:spPr>
                    <a:xfrm>
                      <a:off x="0" y="0"/>
                      <a:ext cx="5260340" cy="2686050"/>
                    </a:xfrm>
                    <a:prstGeom prst="rect">
                      <a:avLst/>
                    </a:prstGeom>
                    <a:noFill/>
                    <a:ln>
                      <a:noFill/>
                    </a:ln>
                  </pic:spPr>
                </pic:pic>
              </a:graphicData>
            </a:graphic>
          </wp:inline>
        </w:drawing>
      </w:r>
    </w:p>
    <w:p w14:paraId="0DEAE5EE">
      <w:pPr>
        <w:numPr>
          <w:ilvl w:val="0"/>
          <w:numId w:val="0"/>
        </w:numPr>
        <w:outlineLvl w:val="9"/>
        <w:rPr>
          <w:rFonts w:hint="eastAsia"/>
        </w:rPr>
      </w:pPr>
    </w:p>
    <w:p w14:paraId="73187ABF">
      <w:pPr>
        <w:numPr>
          <w:ilvl w:val="0"/>
          <w:numId w:val="0"/>
        </w:numPr>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4</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cstheme="minorEastAsia"/>
          <w:sz w:val="21"/>
          <w:szCs w:val="21"/>
          <w:lang w:val="en-US" w:eastAsia="zh-CN"/>
        </w:rPr>
        <w:t>进入项目</w:t>
      </w:r>
    </w:p>
    <w:p w14:paraId="7FD3BDE4">
      <w:pPr>
        <w:numPr>
          <w:ilvl w:val="0"/>
          <w:numId w:val="0"/>
        </w:numPr>
        <w:ind w:leftChars="0"/>
        <w:outlineLvl w:val="9"/>
      </w:pPr>
      <w:r>
        <w:drawing>
          <wp:inline distT="0" distB="0" distL="114300" distR="114300">
            <wp:extent cx="5274310" cy="2708910"/>
            <wp:effectExtent l="0" t="0" r="2540" b="15240"/>
            <wp:docPr id="2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7"/>
                    <pic:cNvPicPr>
                      <a:picLocks noChangeAspect="1"/>
                    </pic:cNvPicPr>
                  </pic:nvPicPr>
                  <pic:blipFill>
                    <a:blip r:embed="rId45"/>
                    <a:stretch>
                      <a:fillRect/>
                    </a:stretch>
                  </pic:blipFill>
                  <pic:spPr>
                    <a:xfrm>
                      <a:off x="0" y="0"/>
                      <a:ext cx="5274310" cy="2708910"/>
                    </a:xfrm>
                    <a:prstGeom prst="rect">
                      <a:avLst/>
                    </a:prstGeom>
                    <a:noFill/>
                    <a:ln>
                      <a:noFill/>
                    </a:ln>
                  </pic:spPr>
                </pic:pic>
              </a:graphicData>
            </a:graphic>
          </wp:inline>
        </w:drawing>
      </w:r>
    </w:p>
    <w:p w14:paraId="213D4F91">
      <w:pPr>
        <w:pStyle w:val="3"/>
        <w:numPr>
          <w:ilvl w:val="2"/>
          <w:numId w:val="0"/>
        </w:numPr>
        <w:bidi w:val="0"/>
        <w:ind w:leftChars="0"/>
        <w:rPr>
          <w:rFonts w:hint="eastAsia"/>
          <w:lang w:val="en-US" w:eastAsia="zh-CN"/>
        </w:rPr>
      </w:pPr>
      <w:r>
        <w:rPr>
          <w:rFonts w:hint="eastAsia"/>
          <w:lang w:val="en-US" w:eastAsia="zh-CN"/>
        </w:rPr>
        <w:t>5.递交报名资料</w:t>
      </w:r>
    </w:p>
    <w:p w14:paraId="67AE024D">
      <w:pPr>
        <w:bidi w:val="0"/>
        <w:rPr>
          <w:rFonts w:hint="eastAsia"/>
          <w:b/>
          <w:bCs/>
          <w:color w:val="FF0000"/>
          <w:sz w:val="28"/>
          <w:szCs w:val="36"/>
          <w:lang w:val="en-US" w:eastAsia="zh-CN"/>
        </w:rPr>
      </w:pPr>
      <w:r>
        <w:rPr>
          <w:rFonts w:hint="eastAsia"/>
          <w:b/>
          <w:bCs/>
          <w:color w:val="FF0000"/>
          <w:sz w:val="28"/>
          <w:szCs w:val="36"/>
          <w:lang w:val="en-US" w:eastAsia="zh-CN"/>
        </w:rPr>
        <w:t>（此环节不是每个项目都会有的，供应商根据实际情况递交报名资料）</w:t>
      </w:r>
    </w:p>
    <w:p w14:paraId="3F573A4E">
      <w:pPr>
        <w:numPr>
          <w:ilvl w:val="0"/>
          <w:numId w:val="0"/>
        </w:numPr>
        <w:rPr>
          <w:rFonts w:hint="default"/>
          <w:sz w:val="21"/>
          <w:szCs w:val="21"/>
          <w:lang w:val="en-US" w:eastAsia="zh-CN"/>
        </w:rPr>
      </w:pPr>
      <w:r>
        <w:rPr>
          <w:rFonts w:hint="eastAsia"/>
          <w:sz w:val="21"/>
          <w:szCs w:val="21"/>
          <w:lang w:val="en-US" w:eastAsia="zh-CN"/>
        </w:rPr>
        <w:t>注：根据招标人/代理机构设置的不同，分为三种情况：①不需递交报名资料；②递交报名资料无需审核即可下载招标/采购/预审文件；③递交报名资料后，需要进行审核，审核通过后才可下载招标/采购/预审文件。</w:t>
      </w:r>
      <w:r>
        <w:rPr>
          <w:rFonts w:hint="eastAsia"/>
          <w:color w:val="FF0000"/>
          <w:sz w:val="21"/>
          <w:szCs w:val="21"/>
          <w:lang w:val="en-US" w:eastAsia="zh-CN"/>
        </w:rPr>
        <w:t>需要注意报名截止时间到了后将不能进行报名，可能会影响递交报名资料，下载招标/采购/预审文件。</w:t>
      </w:r>
    </w:p>
    <w:p w14:paraId="04A03111">
      <w:pPr>
        <w:numPr>
          <w:ilvl w:val="0"/>
          <w:numId w:val="0"/>
        </w:numPr>
        <w:ind w:leftChars="0"/>
        <w:outlineLvl w:val="9"/>
        <w:rPr>
          <w:rFonts w:hint="eastAsia"/>
        </w:rPr>
      </w:pPr>
      <w:r>
        <w:drawing>
          <wp:inline distT="0" distB="0" distL="114300" distR="114300">
            <wp:extent cx="5083175" cy="1792605"/>
            <wp:effectExtent l="0" t="0" r="3175" b="17145"/>
            <wp:docPr id="2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0"/>
                    <pic:cNvPicPr>
                      <a:picLocks noChangeAspect="1"/>
                    </pic:cNvPicPr>
                  </pic:nvPicPr>
                  <pic:blipFill>
                    <a:blip r:embed="rId46"/>
                    <a:srcRect b="12951"/>
                    <a:stretch>
                      <a:fillRect/>
                    </a:stretch>
                  </pic:blipFill>
                  <pic:spPr>
                    <a:xfrm>
                      <a:off x="0" y="0"/>
                      <a:ext cx="5083175" cy="1792605"/>
                    </a:xfrm>
                    <a:prstGeom prst="rect">
                      <a:avLst/>
                    </a:prstGeom>
                    <a:noFill/>
                    <a:ln>
                      <a:noFill/>
                    </a:ln>
                  </pic:spPr>
                </pic:pic>
              </a:graphicData>
            </a:graphic>
          </wp:inline>
        </w:drawing>
      </w:r>
    </w:p>
    <w:p w14:paraId="621FEECD">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6</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1E728FDF">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505B358F">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5E6F9B72">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1964690"/>
            <wp:effectExtent l="0" t="0" r="18415" b="16510"/>
            <wp:docPr id="26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38"/>
                    <pic:cNvPicPr>
                      <a:picLocks noChangeAspect="1"/>
                    </pic:cNvPicPr>
                  </pic:nvPicPr>
                  <pic:blipFill>
                    <a:blip r:embed="rId47"/>
                    <a:stretch>
                      <a:fillRect/>
                    </a:stretch>
                  </pic:blipFill>
                  <pic:spPr>
                    <a:xfrm>
                      <a:off x="0" y="0"/>
                      <a:ext cx="5258435" cy="1964690"/>
                    </a:xfrm>
                    <a:prstGeom prst="rect">
                      <a:avLst/>
                    </a:prstGeom>
                    <a:noFill/>
                    <a:ln>
                      <a:noFill/>
                    </a:ln>
                  </pic:spPr>
                </pic:pic>
              </a:graphicData>
            </a:graphic>
          </wp:inline>
        </w:drawing>
      </w:r>
    </w:p>
    <w:p w14:paraId="078F6E6D">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7.</w:t>
      </w:r>
      <w:r>
        <w:rPr>
          <w:rFonts w:hint="eastAsia" w:asciiTheme="minorEastAsia" w:hAnsiTheme="minorEastAsia" w:eastAsiaTheme="minorEastAsia" w:cstheme="minorEastAsia"/>
          <w:sz w:val="21"/>
          <w:szCs w:val="21"/>
          <w:lang w:val="en-US" w:eastAsia="zh-CN"/>
        </w:rPr>
        <w:t>下载招标文件</w:t>
      </w:r>
    </w:p>
    <w:p w14:paraId="7ED2F60A">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177A2067">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26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152017BE">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16E6FB8A">
      <w:pPr>
        <w:numPr>
          <w:ilvl w:val="0"/>
          <w:numId w:val="0"/>
        </w:numPr>
        <w:ind w:leftChars="0"/>
        <w:jc w:val="left"/>
        <w:outlineLvl w:val="9"/>
        <w:rPr>
          <w:rFonts w:hint="eastAsia"/>
          <w:color w:val="000000"/>
          <w:vertAlign w:val="baseline"/>
          <w:lang w:val="en-US" w:eastAsia="zh-CN"/>
        </w:rPr>
      </w:pPr>
      <w:r>
        <w:rPr>
          <w:rFonts w:hint="eastAsia"/>
          <w:color w:val="000000"/>
          <w:vertAlign w:val="baseline"/>
          <w:lang w:val="en-US" w:eastAsia="zh-CN"/>
        </w:rPr>
        <w:t>（</w:t>
      </w:r>
      <w:r>
        <w:rPr>
          <w:color w:val="000000"/>
          <w:vertAlign w:val="baseline"/>
          <w:lang w:val="en-US" w:eastAsia="zh-CN"/>
        </w:rPr>
        <w:t>增加投标人进入供应商系统-答疑澄清内容查看逻辑：需投标人优先下载采购文件才可查看澄清答疑内容</w:t>
      </w:r>
      <w:r>
        <w:rPr>
          <w:rFonts w:hint="eastAsia"/>
          <w:color w:val="000000"/>
          <w:vertAlign w:val="baseline"/>
          <w:lang w:val="en-US" w:eastAsia="zh-CN"/>
        </w:rPr>
        <w:t>）</w:t>
      </w:r>
    </w:p>
    <w:p w14:paraId="42BD1DC3">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color w:val="000000"/>
          <w:vertAlign w:val="baseline"/>
          <w:lang w:val="en-US" w:eastAsia="zh-CN"/>
        </w:rPr>
        <w:drawing>
          <wp:inline distT="0" distB="0" distL="114300" distR="114300">
            <wp:extent cx="5261610" cy="2667635"/>
            <wp:effectExtent l="0" t="0" r="8890" b="12065"/>
            <wp:docPr id="191" name="图片 191" descr="tapd_30424221_base64_1730365600_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tapd_30424221_base64_1730365600_568"/>
                    <pic:cNvPicPr>
                      <a:picLocks noChangeAspect="1"/>
                    </pic:cNvPicPr>
                  </pic:nvPicPr>
                  <pic:blipFill>
                    <a:blip r:embed="rId49"/>
                    <a:stretch>
                      <a:fillRect/>
                    </a:stretch>
                  </pic:blipFill>
                  <pic:spPr>
                    <a:xfrm>
                      <a:off x="0" y="0"/>
                      <a:ext cx="5261610" cy="2667635"/>
                    </a:xfrm>
                    <a:prstGeom prst="rect">
                      <a:avLst/>
                    </a:prstGeom>
                  </pic:spPr>
                </pic:pic>
              </a:graphicData>
            </a:graphic>
          </wp:inline>
        </w:drawing>
      </w:r>
    </w:p>
    <w:p w14:paraId="15B817E3">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制作投标文件</w:t>
      </w:r>
    </w:p>
    <w:p w14:paraId="15F95743">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7A6B8B0C">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.1下载软件</w:t>
      </w:r>
    </w:p>
    <w:p w14:paraId="2DA770B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1262824A">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2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11"/>
                    <pic:cNvPicPr>
                      <a:picLocks noChangeAspect="1"/>
                    </pic:cNvPicPr>
                  </pic:nvPicPr>
                  <pic:blipFill>
                    <a:blip r:embed="rId50"/>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2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
                    <pic:cNvPicPr>
                      <a:picLocks noChangeAspect="1"/>
                    </pic:cNvPicPr>
                  </pic:nvPicPr>
                  <pic:blipFill>
                    <a:blip r:embed="rId51"/>
                    <a:srcRect b="16083"/>
                    <a:stretch>
                      <a:fillRect/>
                    </a:stretch>
                  </pic:blipFill>
                  <pic:spPr>
                    <a:xfrm>
                      <a:off x="0" y="0"/>
                      <a:ext cx="3497580" cy="1749425"/>
                    </a:xfrm>
                    <a:prstGeom prst="rect">
                      <a:avLst/>
                    </a:prstGeom>
                    <a:noFill/>
                    <a:ln>
                      <a:noFill/>
                    </a:ln>
                  </pic:spPr>
                </pic:pic>
              </a:graphicData>
            </a:graphic>
          </wp:inline>
        </w:drawing>
      </w:r>
    </w:p>
    <w:p w14:paraId="0D06001C">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26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2"/>
                    <pic:cNvPicPr>
                      <a:picLocks noChangeAspect="1"/>
                    </pic:cNvPicPr>
                  </pic:nvPicPr>
                  <pic:blipFill>
                    <a:blip r:embed="rId52"/>
                    <a:stretch>
                      <a:fillRect/>
                    </a:stretch>
                  </pic:blipFill>
                  <pic:spPr>
                    <a:xfrm>
                      <a:off x="0" y="0"/>
                      <a:ext cx="5480050" cy="2476500"/>
                    </a:xfrm>
                    <a:prstGeom prst="rect">
                      <a:avLst/>
                    </a:prstGeom>
                    <a:noFill/>
                    <a:ln>
                      <a:noFill/>
                    </a:ln>
                  </pic:spPr>
                </pic:pic>
              </a:graphicData>
            </a:graphic>
          </wp:inline>
        </w:drawing>
      </w:r>
    </w:p>
    <w:p w14:paraId="0BC94F2E">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125750F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2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230C8D9A">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.2制作投标文件</w:t>
      </w:r>
    </w:p>
    <w:p w14:paraId="7118D0F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30A0F140">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2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2"/>
                    <pic:cNvPicPr>
                      <a:picLocks noChangeAspect="1"/>
                    </pic:cNvPicPr>
                  </pic:nvPicPr>
                  <pic:blipFill>
                    <a:blip r:embed="rId54"/>
                    <a:stretch>
                      <a:fillRect/>
                    </a:stretch>
                  </pic:blipFill>
                  <pic:spPr>
                    <a:xfrm>
                      <a:off x="0" y="0"/>
                      <a:ext cx="4862830" cy="2606040"/>
                    </a:xfrm>
                    <a:prstGeom prst="rect">
                      <a:avLst/>
                    </a:prstGeom>
                    <a:noFill/>
                    <a:ln>
                      <a:noFill/>
                    </a:ln>
                  </pic:spPr>
                </pic:pic>
              </a:graphicData>
            </a:graphic>
          </wp:inline>
        </w:drawing>
      </w:r>
    </w:p>
    <w:p w14:paraId="4D6AC9E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263D705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26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5"/>
                    <pic:cNvPicPr>
                      <a:picLocks noChangeAspect="1"/>
                    </pic:cNvPicPr>
                  </pic:nvPicPr>
                  <pic:blipFill>
                    <a:blip r:embed="rId55"/>
                    <a:stretch>
                      <a:fillRect/>
                    </a:stretch>
                  </pic:blipFill>
                  <pic:spPr>
                    <a:xfrm>
                      <a:off x="0" y="0"/>
                      <a:ext cx="5308600" cy="2303780"/>
                    </a:xfrm>
                    <a:prstGeom prst="rect">
                      <a:avLst/>
                    </a:prstGeom>
                    <a:noFill/>
                    <a:ln>
                      <a:noFill/>
                    </a:ln>
                  </pic:spPr>
                </pic:pic>
              </a:graphicData>
            </a:graphic>
          </wp:inline>
        </w:drawing>
      </w:r>
    </w:p>
    <w:p w14:paraId="3D3904E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0FF9F44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26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6"/>
                    <pic:cNvPicPr>
                      <a:picLocks noChangeAspect="1"/>
                    </pic:cNvPicPr>
                  </pic:nvPicPr>
                  <pic:blipFill>
                    <a:blip r:embed="rId56"/>
                    <a:stretch>
                      <a:fillRect/>
                    </a:stretch>
                  </pic:blipFill>
                  <pic:spPr>
                    <a:xfrm>
                      <a:off x="0" y="0"/>
                      <a:ext cx="5082540" cy="2181225"/>
                    </a:xfrm>
                    <a:prstGeom prst="rect">
                      <a:avLst/>
                    </a:prstGeom>
                    <a:noFill/>
                    <a:ln>
                      <a:noFill/>
                    </a:ln>
                  </pic:spPr>
                </pic:pic>
              </a:graphicData>
            </a:graphic>
          </wp:inline>
        </w:drawing>
      </w:r>
    </w:p>
    <w:p w14:paraId="63FF336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065956C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3"/>
                    <pic:cNvPicPr>
                      <a:picLocks noChangeAspect="1"/>
                    </pic:cNvPicPr>
                  </pic:nvPicPr>
                  <pic:blipFill>
                    <a:blip r:embed="rId57"/>
                    <a:srcRect b="43991"/>
                    <a:stretch>
                      <a:fillRect/>
                    </a:stretch>
                  </pic:blipFill>
                  <pic:spPr>
                    <a:xfrm>
                      <a:off x="0" y="0"/>
                      <a:ext cx="5266690" cy="1524000"/>
                    </a:xfrm>
                    <a:prstGeom prst="rect">
                      <a:avLst/>
                    </a:prstGeom>
                    <a:noFill/>
                    <a:ln>
                      <a:noFill/>
                    </a:ln>
                  </pic:spPr>
                </pic:pic>
              </a:graphicData>
            </a:graphic>
          </wp:inline>
        </w:drawing>
      </w:r>
    </w:p>
    <w:p w14:paraId="1FFBEA60">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114CC22A">
      <w:pPr>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1135" cy="1915795"/>
            <wp:effectExtent l="0" t="0" r="5715" b="8255"/>
            <wp:docPr id="2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3"/>
                    <pic:cNvPicPr>
                      <a:picLocks noChangeAspect="1"/>
                    </pic:cNvPicPr>
                  </pic:nvPicPr>
                  <pic:blipFill>
                    <a:blip r:embed="rId58"/>
                    <a:stretch>
                      <a:fillRect/>
                    </a:stretch>
                  </pic:blipFill>
                  <pic:spPr>
                    <a:xfrm>
                      <a:off x="0" y="0"/>
                      <a:ext cx="5271135" cy="1915795"/>
                    </a:xfrm>
                    <a:prstGeom prst="rect">
                      <a:avLst/>
                    </a:prstGeom>
                    <a:noFill/>
                    <a:ln>
                      <a:noFill/>
                    </a:ln>
                  </pic:spPr>
                </pic:pic>
              </a:graphicData>
            </a:graphic>
          </wp:inline>
        </w:drawing>
      </w:r>
    </w:p>
    <w:p w14:paraId="5DED1963">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当</w:t>
      </w:r>
      <w:r>
        <w:rPr>
          <w:rFonts w:hint="eastAsia" w:cs="宋体"/>
          <w:b w:val="0"/>
          <w:i w:val="0"/>
          <w:strike w:val="0"/>
          <w:color w:val="000000"/>
          <w:spacing w:val="0"/>
          <w:sz w:val="21"/>
          <w:u w:val="none"/>
          <w:shd w:val="clear" w:color="auto" w:fill="FFFFFF"/>
          <w:lang w:val="en-US" w:eastAsia="zh-CN"/>
        </w:rPr>
        <w:t>招标人设置</w:t>
      </w:r>
      <w:r>
        <w:rPr>
          <w:rFonts w:ascii="宋体" w:hAnsi="宋体" w:eastAsia="宋体" w:cs="宋体"/>
          <w:b w:val="0"/>
          <w:i w:val="0"/>
          <w:strike w:val="0"/>
          <w:color w:val="000000"/>
          <w:spacing w:val="0"/>
          <w:sz w:val="21"/>
          <w:u w:val="none"/>
          <w:shd w:val="clear" w:color="auto" w:fill="FFFFFF"/>
        </w:rPr>
        <w:t>“开标一览表报价是否必须和明细总价相等</w:t>
      </w:r>
      <w:r>
        <w:rPr>
          <w:rFonts w:hint="eastAsia" w:cs="宋体"/>
          <w:b w:val="0"/>
          <w:i w:val="0"/>
          <w:strike w:val="0"/>
          <w:color w:val="000000"/>
          <w:spacing w:val="0"/>
          <w:sz w:val="21"/>
          <w:u w:val="none"/>
          <w:shd w:val="clear" w:color="auto" w:fill="FFFFFF"/>
          <w:lang w:val="en-US" w:eastAsia="zh-CN"/>
        </w:rPr>
        <w:t>为</w:t>
      </w:r>
      <w:r>
        <w:rPr>
          <w:rFonts w:ascii="宋体" w:hAnsi="宋体" w:eastAsia="宋体" w:cs="宋体"/>
          <w:b w:val="0"/>
          <w:i w:val="0"/>
          <w:strike w:val="0"/>
          <w:color w:val="000000"/>
          <w:spacing w:val="0"/>
          <w:sz w:val="21"/>
          <w:u w:val="none"/>
          <w:shd w:val="clear" w:color="auto" w:fill="FFFFFF"/>
        </w:rPr>
        <w:t xml:space="preserve">是”时，系统校验： </w:t>
      </w:r>
      <w:r>
        <w:rPr>
          <w:rFonts w:hint="eastAsia" w:cs="宋体"/>
          <w:b w:val="0"/>
          <w:i w:val="0"/>
          <w:strike w:val="0"/>
          <w:color w:val="000000"/>
          <w:spacing w:val="0"/>
          <w:sz w:val="21"/>
          <w:u w:val="none"/>
          <w:shd w:val="clear" w:color="auto" w:fill="FFFFFF"/>
          <w:lang w:val="en-US" w:eastAsia="zh-CN"/>
        </w:rPr>
        <w:t>如</w:t>
      </w:r>
      <w:r>
        <w:rPr>
          <w:rFonts w:ascii="宋体" w:hAnsi="宋体" w:eastAsia="宋体" w:cs="宋体"/>
          <w:b w:val="0"/>
          <w:i w:val="0"/>
          <w:strike w:val="0"/>
          <w:color w:val="000000"/>
          <w:spacing w:val="0"/>
          <w:sz w:val="21"/>
          <w:u w:val="none"/>
          <w:shd w:val="clear" w:color="auto" w:fill="FFFFFF"/>
        </w:rPr>
        <w:t>单价/含税合价/不含税合价（分项报价表、物料表）之和与开标一览表报价/含税报价/不含税报价对比不一致，则在点击“下一步”时，弹出弹窗提示，</w:t>
      </w:r>
      <w:r>
        <w:rPr>
          <w:rFonts w:hint="eastAsia" w:cs="宋体"/>
          <w:b w:val="0"/>
          <w:i w:val="0"/>
          <w:strike w:val="0"/>
          <w:color w:val="000000"/>
          <w:spacing w:val="0"/>
          <w:sz w:val="21"/>
          <w:u w:val="none"/>
          <w:shd w:val="clear" w:color="auto" w:fill="FFFFFF"/>
          <w:lang w:val="en-US" w:eastAsia="zh-CN"/>
        </w:rPr>
        <w:t>无法继续流程</w:t>
      </w:r>
      <w:r>
        <w:rPr>
          <w:rFonts w:hint="eastAsia" w:cs="宋体"/>
          <w:b w:val="0"/>
          <w:i w:val="0"/>
          <w:strike w:val="0"/>
          <w:color w:val="000000"/>
          <w:spacing w:val="0"/>
          <w:sz w:val="21"/>
          <w:u w:val="none"/>
          <w:shd w:val="clear" w:color="auto" w:fill="FFFFFF"/>
          <w:lang w:eastAsia="zh-CN"/>
        </w:rPr>
        <w:t>。</w:t>
      </w:r>
    </w:p>
    <w:p w14:paraId="085F78D1">
      <w:pPr>
        <w:pStyle w:val="12"/>
        <w:numPr>
          <w:ilvl w:val="0"/>
          <w:numId w:val="0"/>
        </w:numPr>
        <w:pBdr>
          <w:bottom w:val="none" w:color="auto" w:sz="0" w:space="0"/>
        </w:pBdr>
        <w:spacing w:before="197" w:line="360" w:lineRule="auto"/>
        <w:ind w:leftChars="0"/>
        <w:rPr>
          <w:rFonts w:hint="eastAsia" w:cs="宋体"/>
          <w:b w:val="0"/>
          <w:i w:val="0"/>
          <w:strike w:val="0"/>
          <w:color w:val="000000"/>
          <w:spacing w:val="0"/>
          <w:sz w:val="21"/>
          <w:u w:val="none"/>
          <w:shd w:val="clear" w:color="auto" w:fill="FFFFFF"/>
          <w:lang w:eastAsia="zh-CN"/>
        </w:rPr>
      </w:pPr>
      <w:r>
        <w:rPr>
          <w:rFonts w:ascii="宋体" w:hAnsi="宋体" w:eastAsia="宋体" w:cs="宋体"/>
          <w:b w:val="0"/>
          <w:i w:val="0"/>
          <w:strike w:val="0"/>
          <w:color w:val="000000"/>
          <w:spacing w:val="0"/>
          <w:sz w:val="21"/>
          <w:u w:val="none"/>
          <w:shd w:val="clear" w:color="auto" w:fill="FFFFFF"/>
        </w:rPr>
        <w:t>此时供应商需将开标一览表与分项报价表中的价格修改为一致，才可以继续后续环节</w:t>
      </w:r>
    </w:p>
    <w:p w14:paraId="692176DF">
      <w:r>
        <w:drawing>
          <wp:inline distT="0" distB="0" distL="114300" distR="114300">
            <wp:extent cx="5266690" cy="2767965"/>
            <wp:effectExtent l="0" t="0" r="3810" b="635"/>
            <wp:docPr id="1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2"/>
                    <pic:cNvPicPr>
                      <a:picLocks noChangeAspect="1"/>
                    </pic:cNvPicPr>
                  </pic:nvPicPr>
                  <pic:blipFill>
                    <a:blip r:embed="rId59"/>
                    <a:stretch>
                      <a:fillRect/>
                    </a:stretch>
                  </pic:blipFill>
                  <pic:spPr>
                    <a:xfrm>
                      <a:off x="0" y="0"/>
                      <a:ext cx="5266690" cy="2767965"/>
                    </a:xfrm>
                    <a:prstGeom prst="rect">
                      <a:avLst/>
                    </a:prstGeom>
                    <a:noFill/>
                    <a:ln>
                      <a:noFill/>
                    </a:ln>
                  </pic:spPr>
                </pic:pic>
              </a:graphicData>
            </a:graphic>
          </wp:inline>
        </w:drawing>
      </w:r>
    </w:p>
    <w:p w14:paraId="63E268F2">
      <w:pPr>
        <w:rPr>
          <w:rFonts w:hint="eastAsia" w:ascii="Calibri" w:hAnsi="Calibri" w:cs="Calibri" w:eastAsiaTheme="minorEastAsia"/>
          <w:sz w:val="21"/>
          <w:szCs w:val="21"/>
          <w:lang w:val="en-US" w:eastAsia="zh-CN"/>
        </w:rPr>
      </w:pPr>
      <w:r>
        <w:drawing>
          <wp:inline distT="0" distB="0" distL="114300" distR="114300">
            <wp:extent cx="5266690" cy="2767965"/>
            <wp:effectExtent l="0" t="0" r="3810" b="635"/>
            <wp:docPr id="1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3"/>
                    <pic:cNvPicPr>
                      <a:picLocks noChangeAspect="1"/>
                    </pic:cNvPicPr>
                  </pic:nvPicPr>
                  <pic:blipFill>
                    <a:blip r:embed="rId60"/>
                    <a:stretch>
                      <a:fillRect/>
                    </a:stretch>
                  </pic:blipFill>
                  <pic:spPr>
                    <a:xfrm>
                      <a:off x="0" y="0"/>
                      <a:ext cx="5266690" cy="2767965"/>
                    </a:xfrm>
                    <a:prstGeom prst="rect">
                      <a:avLst/>
                    </a:prstGeom>
                    <a:noFill/>
                    <a:ln>
                      <a:noFill/>
                    </a:ln>
                  </pic:spPr>
                </pic:pic>
              </a:graphicData>
            </a:graphic>
          </wp:inline>
        </w:drawing>
      </w:r>
    </w:p>
    <w:p w14:paraId="53364F0F">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.3生成投标文件</w:t>
      </w:r>
    </w:p>
    <w:p w14:paraId="4C4FD6D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0EA9E227">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5E5F6678">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47533668">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70441E5C">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27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13"/>
                    <pic:cNvPicPr>
                      <a:picLocks noChangeAspect="1"/>
                    </pic:cNvPicPr>
                  </pic:nvPicPr>
                  <pic:blipFill>
                    <a:blip r:embed="rId61"/>
                    <a:stretch>
                      <a:fillRect/>
                    </a:stretch>
                  </pic:blipFill>
                  <pic:spPr>
                    <a:xfrm>
                      <a:off x="0" y="0"/>
                      <a:ext cx="4718685" cy="2437765"/>
                    </a:xfrm>
                    <a:prstGeom prst="rect">
                      <a:avLst/>
                    </a:prstGeom>
                    <a:noFill/>
                    <a:ln>
                      <a:noFill/>
                    </a:ln>
                  </pic:spPr>
                </pic:pic>
              </a:graphicData>
            </a:graphic>
          </wp:inline>
        </w:drawing>
      </w:r>
    </w:p>
    <w:p w14:paraId="57BF0004">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2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14"/>
                    <pic:cNvPicPr>
                      <a:picLocks noChangeAspect="1"/>
                    </pic:cNvPicPr>
                  </pic:nvPicPr>
                  <pic:blipFill>
                    <a:blip r:embed="rId62"/>
                    <a:srcRect t="10479" b="15691"/>
                    <a:stretch>
                      <a:fillRect/>
                    </a:stretch>
                  </pic:blipFill>
                  <pic:spPr>
                    <a:xfrm>
                      <a:off x="0" y="0"/>
                      <a:ext cx="5273675" cy="2542540"/>
                    </a:xfrm>
                    <a:prstGeom prst="rect">
                      <a:avLst/>
                    </a:prstGeom>
                    <a:noFill/>
                    <a:ln>
                      <a:noFill/>
                    </a:ln>
                  </pic:spPr>
                </pic:pic>
              </a:graphicData>
            </a:graphic>
          </wp:inline>
        </w:drawing>
      </w:r>
    </w:p>
    <w:p w14:paraId="26A23F9B">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27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0"/>
                    <pic:cNvPicPr>
                      <a:picLocks noChangeAspect="1"/>
                    </pic:cNvPicPr>
                  </pic:nvPicPr>
                  <pic:blipFill>
                    <a:blip r:embed="rId63"/>
                    <a:stretch>
                      <a:fillRect/>
                    </a:stretch>
                  </pic:blipFill>
                  <pic:spPr>
                    <a:xfrm>
                      <a:off x="0" y="0"/>
                      <a:ext cx="5142865" cy="2665095"/>
                    </a:xfrm>
                    <a:prstGeom prst="rect">
                      <a:avLst/>
                    </a:prstGeom>
                    <a:noFill/>
                    <a:ln>
                      <a:noFill/>
                    </a:ln>
                  </pic:spPr>
                </pic:pic>
              </a:graphicData>
            </a:graphic>
          </wp:inline>
        </w:drawing>
      </w:r>
    </w:p>
    <w:p w14:paraId="0D62E369">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236301F8">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27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1"/>
                    <pic:cNvPicPr>
                      <a:picLocks noChangeAspect="1"/>
                    </pic:cNvPicPr>
                  </pic:nvPicPr>
                  <pic:blipFill>
                    <a:blip r:embed="rId64"/>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27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22"/>
                    <pic:cNvPicPr>
                      <a:picLocks noChangeAspect="1"/>
                    </pic:cNvPicPr>
                  </pic:nvPicPr>
                  <pic:blipFill>
                    <a:blip r:embed="rId65"/>
                    <a:srcRect b="21019"/>
                    <a:stretch>
                      <a:fillRect/>
                    </a:stretch>
                  </pic:blipFill>
                  <pic:spPr>
                    <a:xfrm>
                      <a:off x="0" y="0"/>
                      <a:ext cx="5266690" cy="2034540"/>
                    </a:xfrm>
                    <a:prstGeom prst="rect">
                      <a:avLst/>
                    </a:prstGeom>
                    <a:noFill/>
                    <a:ln>
                      <a:noFill/>
                    </a:ln>
                  </pic:spPr>
                </pic:pic>
              </a:graphicData>
            </a:graphic>
          </wp:inline>
        </w:drawing>
      </w:r>
    </w:p>
    <w:p w14:paraId="7649C9B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6D39A5C3">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27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24"/>
                    <pic:cNvPicPr>
                      <a:picLocks noChangeAspect="1"/>
                    </pic:cNvPicPr>
                  </pic:nvPicPr>
                  <pic:blipFill>
                    <a:blip r:embed="rId66"/>
                    <a:srcRect b="49360"/>
                    <a:stretch>
                      <a:fillRect/>
                    </a:stretch>
                  </pic:blipFill>
                  <pic:spPr>
                    <a:xfrm>
                      <a:off x="0" y="0"/>
                      <a:ext cx="5273040" cy="1684655"/>
                    </a:xfrm>
                    <a:prstGeom prst="rect">
                      <a:avLst/>
                    </a:prstGeom>
                    <a:noFill/>
                    <a:ln>
                      <a:noFill/>
                    </a:ln>
                  </pic:spPr>
                </pic:pic>
              </a:graphicData>
            </a:graphic>
          </wp:inline>
        </w:drawing>
      </w:r>
    </w:p>
    <w:p w14:paraId="100F9AF4">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5A9B05F6">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27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3"/>
                    <pic:cNvPicPr>
                      <a:picLocks noChangeAspect="1"/>
                    </pic:cNvPicPr>
                  </pic:nvPicPr>
                  <pic:blipFill>
                    <a:blip r:embed="rId67"/>
                    <a:srcRect b="11567"/>
                    <a:stretch>
                      <a:fillRect/>
                    </a:stretch>
                  </pic:blipFill>
                  <pic:spPr>
                    <a:xfrm>
                      <a:off x="0" y="0"/>
                      <a:ext cx="5273040" cy="2941955"/>
                    </a:xfrm>
                    <a:prstGeom prst="rect">
                      <a:avLst/>
                    </a:prstGeom>
                    <a:noFill/>
                    <a:ln>
                      <a:noFill/>
                    </a:ln>
                  </pic:spPr>
                </pic:pic>
              </a:graphicData>
            </a:graphic>
          </wp:inline>
        </w:drawing>
      </w:r>
    </w:p>
    <w:p w14:paraId="26AE80BF">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5C9219E3">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407D7A08">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6A2FC32D">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27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6"/>
                    <pic:cNvPicPr>
                      <a:picLocks noChangeAspect="1"/>
                    </pic:cNvPicPr>
                  </pic:nvPicPr>
                  <pic:blipFill>
                    <a:blip r:embed="rId68"/>
                    <a:stretch>
                      <a:fillRect/>
                    </a:stretch>
                  </pic:blipFill>
                  <pic:spPr>
                    <a:xfrm>
                      <a:off x="0" y="0"/>
                      <a:ext cx="5227320" cy="2216150"/>
                    </a:xfrm>
                    <a:prstGeom prst="rect">
                      <a:avLst/>
                    </a:prstGeom>
                    <a:noFill/>
                    <a:ln>
                      <a:noFill/>
                    </a:ln>
                  </pic:spPr>
                </pic:pic>
              </a:graphicData>
            </a:graphic>
          </wp:inline>
        </w:drawing>
      </w:r>
    </w:p>
    <w:p w14:paraId="282836E5">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6102622E">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27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15"/>
                    <pic:cNvPicPr>
                      <a:picLocks noChangeAspect="1"/>
                    </pic:cNvPicPr>
                  </pic:nvPicPr>
                  <pic:blipFill>
                    <a:blip r:embed="rId69"/>
                    <a:srcRect b="10336"/>
                    <a:stretch>
                      <a:fillRect/>
                    </a:stretch>
                  </pic:blipFill>
                  <pic:spPr>
                    <a:xfrm>
                      <a:off x="0" y="0"/>
                      <a:ext cx="5196840" cy="2726055"/>
                    </a:xfrm>
                    <a:prstGeom prst="rect">
                      <a:avLst/>
                    </a:prstGeom>
                    <a:noFill/>
                    <a:ln>
                      <a:noFill/>
                    </a:ln>
                  </pic:spPr>
                </pic:pic>
              </a:graphicData>
            </a:graphic>
          </wp:inline>
        </w:drawing>
      </w:r>
    </w:p>
    <w:p w14:paraId="7C369306">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9.</w:t>
      </w:r>
      <w:r>
        <w:rPr>
          <w:rFonts w:hint="eastAsia" w:asciiTheme="minorEastAsia" w:hAnsiTheme="minorEastAsia" w:eastAsiaTheme="minorEastAsia" w:cstheme="minorEastAsia"/>
          <w:sz w:val="21"/>
          <w:szCs w:val="21"/>
          <w:lang w:val="en-US" w:eastAsia="zh-CN"/>
        </w:rPr>
        <w:t>递交投标文件</w:t>
      </w:r>
    </w:p>
    <w:p w14:paraId="328EDFB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2660F1E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28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8"/>
                    <pic:cNvPicPr>
                      <a:picLocks noChangeAspect="1"/>
                    </pic:cNvPicPr>
                  </pic:nvPicPr>
                  <pic:blipFill>
                    <a:blip r:embed="rId70"/>
                    <a:srcRect b="31536"/>
                    <a:stretch>
                      <a:fillRect/>
                    </a:stretch>
                  </pic:blipFill>
                  <pic:spPr>
                    <a:xfrm>
                      <a:off x="0" y="0"/>
                      <a:ext cx="5266690" cy="1669415"/>
                    </a:xfrm>
                    <a:prstGeom prst="rect">
                      <a:avLst/>
                    </a:prstGeom>
                    <a:noFill/>
                    <a:ln>
                      <a:noFill/>
                    </a:ln>
                  </pic:spPr>
                </pic:pic>
              </a:graphicData>
            </a:graphic>
          </wp:inline>
        </w:drawing>
      </w:r>
    </w:p>
    <w:p w14:paraId="451689D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74A2D9F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00505"/>
            <wp:effectExtent l="0" t="0" r="10160" b="4445"/>
            <wp:docPr id="28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9"/>
                    <pic:cNvPicPr>
                      <a:picLocks noChangeAspect="1"/>
                    </pic:cNvPicPr>
                  </pic:nvPicPr>
                  <pic:blipFill>
                    <a:blip r:embed="rId71"/>
                    <a:srcRect b="38464"/>
                    <a:stretch>
                      <a:fillRect/>
                    </a:stretch>
                  </pic:blipFill>
                  <pic:spPr>
                    <a:xfrm>
                      <a:off x="0" y="0"/>
                      <a:ext cx="5266690" cy="1500505"/>
                    </a:xfrm>
                    <a:prstGeom prst="rect">
                      <a:avLst/>
                    </a:prstGeom>
                    <a:noFill/>
                    <a:ln>
                      <a:noFill/>
                    </a:ln>
                  </pic:spPr>
                </pic:pic>
              </a:graphicData>
            </a:graphic>
          </wp:inline>
        </w:drawing>
      </w:r>
    </w:p>
    <w:p w14:paraId="24AD48B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7861B1B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28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18"/>
                    <pic:cNvPicPr>
                      <a:picLocks noChangeAspect="1"/>
                    </pic:cNvPicPr>
                  </pic:nvPicPr>
                  <pic:blipFill>
                    <a:blip r:embed="rId72"/>
                    <a:srcRect b="18365"/>
                    <a:stretch>
                      <a:fillRect/>
                    </a:stretch>
                  </pic:blipFill>
                  <pic:spPr>
                    <a:xfrm>
                      <a:off x="0" y="0"/>
                      <a:ext cx="5266690" cy="2263775"/>
                    </a:xfrm>
                    <a:prstGeom prst="rect">
                      <a:avLst/>
                    </a:prstGeom>
                    <a:noFill/>
                    <a:ln>
                      <a:noFill/>
                    </a:ln>
                  </pic:spPr>
                </pic:pic>
              </a:graphicData>
            </a:graphic>
          </wp:inline>
        </w:drawing>
      </w:r>
    </w:p>
    <w:p w14:paraId="765CA3C9">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54AB6103">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83" name="图片 283"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descr="tapd_30424221_base64_1701435116_245"/>
                    <pic:cNvPicPr>
                      <a:picLocks noChangeAspect="1"/>
                    </pic:cNvPicPr>
                  </pic:nvPicPr>
                  <pic:blipFill>
                    <a:blip r:embed="rId73"/>
                    <a:stretch>
                      <a:fillRect/>
                    </a:stretch>
                  </pic:blipFill>
                  <pic:spPr>
                    <a:xfrm>
                      <a:off x="0" y="0"/>
                      <a:ext cx="5274310" cy="2561590"/>
                    </a:xfrm>
                    <a:prstGeom prst="rect">
                      <a:avLst/>
                    </a:prstGeom>
                  </pic:spPr>
                </pic:pic>
              </a:graphicData>
            </a:graphic>
          </wp:inline>
        </w:drawing>
      </w:r>
    </w:p>
    <w:p w14:paraId="3D2FD761">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284" name="图片 284"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tapd_30424221_base64_1701435222_184"/>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79463779">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73075E82">
      <w:pPr>
        <w:numPr>
          <w:ilvl w:val="0"/>
          <w:numId w:val="0"/>
        </w:numPr>
        <w:jc w:val="left"/>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28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5"/>
                    <pic:cNvPicPr>
                      <a:picLocks noChangeAspect="1"/>
                    </pic:cNvPicPr>
                  </pic:nvPicPr>
                  <pic:blipFill>
                    <a:blip r:embed="rId75"/>
                    <a:stretch>
                      <a:fillRect/>
                    </a:stretch>
                  </pic:blipFill>
                  <pic:spPr>
                    <a:xfrm>
                      <a:off x="0" y="0"/>
                      <a:ext cx="5273675" cy="1562735"/>
                    </a:xfrm>
                    <a:prstGeom prst="rect">
                      <a:avLst/>
                    </a:prstGeom>
                    <a:noFill/>
                    <a:ln>
                      <a:noFill/>
                    </a:ln>
                  </pic:spPr>
                </pic:pic>
              </a:graphicData>
            </a:graphic>
          </wp:inline>
        </w:drawing>
      </w:r>
    </w:p>
    <w:p w14:paraId="602FEC12">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项目管理-投标详情页面增加列表字段“是否递交文件”,如文件为已递交的状态，显示是，如文件非已递交的状态，显示否</w:t>
      </w:r>
    </w:p>
    <w:p w14:paraId="396C85F4">
      <w:pPr>
        <w:numPr>
          <w:ilvl w:val="0"/>
          <w:numId w:val="0"/>
        </w:numPr>
        <w:jc w:val="left"/>
        <w:outlineLvl w:val="9"/>
        <w:rPr>
          <w:rFonts w:hint="eastAsia" w:ascii="Calibri" w:hAnsi="Calibri" w:cs="Calibri" w:eastAsiaTheme="minorEastAsia"/>
          <w:sz w:val="21"/>
          <w:szCs w:val="21"/>
        </w:rPr>
      </w:pPr>
      <w:r>
        <w:drawing>
          <wp:inline distT="0" distB="0" distL="114300" distR="114300">
            <wp:extent cx="5271770" cy="2491740"/>
            <wp:effectExtent l="0" t="0" r="11430" b="10160"/>
            <wp:docPr id="1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
                    <pic:cNvPicPr>
                      <a:picLocks noChangeAspect="1"/>
                    </pic:cNvPicPr>
                  </pic:nvPicPr>
                  <pic:blipFill>
                    <a:blip r:embed="rId76"/>
                    <a:stretch>
                      <a:fillRect/>
                    </a:stretch>
                  </pic:blipFill>
                  <pic:spPr>
                    <a:xfrm>
                      <a:off x="0" y="0"/>
                      <a:ext cx="5271770" cy="2491740"/>
                    </a:xfrm>
                    <a:prstGeom prst="rect">
                      <a:avLst/>
                    </a:prstGeom>
                    <a:noFill/>
                    <a:ln>
                      <a:noFill/>
                    </a:ln>
                  </pic:spPr>
                </pic:pic>
              </a:graphicData>
            </a:graphic>
          </wp:inline>
        </w:drawing>
      </w:r>
    </w:p>
    <w:p w14:paraId="7D2FF28F">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开标会</w:t>
      </w:r>
    </w:p>
    <w:p w14:paraId="75809825">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7AC962FE">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.1进入开标会</w:t>
      </w:r>
    </w:p>
    <w:p w14:paraId="547AFC90">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2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
                    <pic:cNvPicPr>
                      <a:picLocks noChangeAspect="1"/>
                    </pic:cNvPicPr>
                  </pic:nvPicPr>
                  <pic:blipFill>
                    <a:blip r:embed="rId77"/>
                    <a:stretch>
                      <a:fillRect/>
                    </a:stretch>
                  </pic:blipFill>
                  <pic:spPr>
                    <a:xfrm>
                      <a:off x="0" y="0"/>
                      <a:ext cx="5265420" cy="1524000"/>
                    </a:xfrm>
                    <a:prstGeom prst="rect">
                      <a:avLst/>
                    </a:prstGeom>
                    <a:noFill/>
                    <a:ln>
                      <a:noFill/>
                    </a:ln>
                  </pic:spPr>
                </pic:pic>
              </a:graphicData>
            </a:graphic>
          </wp:inline>
        </w:drawing>
      </w:r>
    </w:p>
    <w:p w14:paraId="0AABD225">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.2标书显示正常导入后，点击：下一步</w:t>
      </w:r>
    </w:p>
    <w:p w14:paraId="58B57CF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8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5"/>
                    <pic:cNvPicPr>
                      <a:picLocks noChangeAspect="1"/>
                    </pic:cNvPicPr>
                  </pic:nvPicPr>
                  <pic:blipFill>
                    <a:blip r:embed="rId78"/>
                    <a:stretch>
                      <a:fillRect/>
                    </a:stretch>
                  </pic:blipFill>
                  <pic:spPr>
                    <a:xfrm>
                      <a:off x="0" y="0"/>
                      <a:ext cx="5268595" cy="2468880"/>
                    </a:xfrm>
                    <a:prstGeom prst="rect">
                      <a:avLst/>
                    </a:prstGeom>
                    <a:noFill/>
                    <a:ln>
                      <a:noFill/>
                    </a:ln>
                  </pic:spPr>
                </pic:pic>
              </a:graphicData>
            </a:graphic>
          </wp:inline>
        </w:drawing>
      </w:r>
    </w:p>
    <w:p w14:paraId="4FD06877">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.3投标文件解密</w:t>
      </w:r>
    </w:p>
    <w:p w14:paraId="02BDC49E">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713C5CBA">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29308456">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6"/>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01111DA2">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11127C6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28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6"/>
                    <pic:cNvPicPr>
                      <a:picLocks noChangeAspect="1"/>
                    </pic:cNvPicPr>
                  </pic:nvPicPr>
                  <pic:blipFill>
                    <a:blip r:embed="rId80"/>
                    <a:stretch>
                      <a:fillRect/>
                    </a:stretch>
                  </pic:blipFill>
                  <pic:spPr>
                    <a:xfrm>
                      <a:off x="0" y="0"/>
                      <a:ext cx="1414780" cy="1958340"/>
                    </a:xfrm>
                    <a:prstGeom prst="rect">
                      <a:avLst/>
                    </a:prstGeom>
                    <a:noFill/>
                    <a:ln>
                      <a:noFill/>
                    </a:ln>
                  </pic:spPr>
                </pic:pic>
              </a:graphicData>
            </a:graphic>
          </wp:inline>
        </w:drawing>
      </w:r>
    </w:p>
    <w:p w14:paraId="0FA860DA">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3537E6EC">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652F3E94">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9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7"/>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02D47F93">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4905C65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3CB7CB36">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5B23494C">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2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8"/>
                    <pic:cNvPicPr>
                      <a:picLocks noChangeAspect="1"/>
                    </pic:cNvPicPr>
                  </pic:nvPicPr>
                  <pic:blipFill>
                    <a:blip r:embed="rId82"/>
                    <a:stretch>
                      <a:fillRect/>
                    </a:stretch>
                  </pic:blipFill>
                  <pic:spPr>
                    <a:xfrm>
                      <a:off x="0" y="0"/>
                      <a:ext cx="5268595" cy="2424430"/>
                    </a:xfrm>
                    <a:prstGeom prst="rect">
                      <a:avLst/>
                    </a:prstGeom>
                    <a:noFill/>
                    <a:ln>
                      <a:noFill/>
                    </a:ln>
                  </pic:spPr>
                </pic:pic>
              </a:graphicData>
            </a:graphic>
          </wp:inline>
        </w:drawing>
      </w:r>
    </w:p>
    <w:p w14:paraId="31076485">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.4解密完成</w:t>
      </w:r>
    </w:p>
    <w:p w14:paraId="50AD3B14">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4EA73AED">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74E7A1F5">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9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9"/>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038ABBC5">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10</w:t>
      </w:r>
      <w:r>
        <w:rPr>
          <w:rFonts w:hint="eastAsia" w:asciiTheme="minorEastAsia" w:hAnsiTheme="minorEastAsia" w:eastAsiaTheme="minorEastAsia" w:cstheme="minorEastAsia"/>
          <w:sz w:val="21"/>
          <w:szCs w:val="21"/>
          <w:lang w:val="en-US" w:eastAsia="zh-CN"/>
        </w:rPr>
        <w:t>.5确认开标一览表</w:t>
      </w:r>
    </w:p>
    <w:p w14:paraId="4B21DAB2">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6973A30D">
      <w:pPr>
        <w:numPr>
          <w:ilvl w:val="0"/>
          <w:numId w:val="0"/>
        </w:numPr>
        <w:jc w:val="left"/>
        <w:outlineLvl w:val="9"/>
        <w:rPr>
          <w:rFonts w:hint="eastAsia" w:ascii="Calibri" w:hAnsi="Calibri" w:cs="Calibri" w:eastAsia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29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1"/>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38EC41E7">
      <w:pPr>
        <w:numPr>
          <w:ilvl w:val="0"/>
          <w:numId w:val="0"/>
        </w:numPr>
        <w:ind w:leftChars="0"/>
        <w:outlineLvl w:val="1"/>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4、查看成交结果公示和成交通知书</w:t>
      </w:r>
    </w:p>
    <w:p w14:paraId="667294B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2382DC4D">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2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495D0B5C">
      <w:pPr>
        <w:numPr>
          <w:ilvl w:val="-1"/>
          <w:numId w:val="0"/>
        </w:numPr>
        <w:outlineLvl w:val="9"/>
        <w:rPr>
          <w:rFonts w:hint="default" w:asciiTheme="minorAscii" w:hAnsiTheme="minorAscii"/>
          <w:lang w:val="en-US" w:eastAsia="zh-CN"/>
        </w:rPr>
      </w:pPr>
      <w:r>
        <w:rPr>
          <w:rFonts w:hint="default" w:ascii="Calibri" w:hAnsi="Calibri" w:cs="Calibri" w:eastAsiaTheme="minorEastAsia"/>
          <w:sz w:val="21"/>
          <w:szCs w:val="21"/>
        </w:rPr>
        <w:drawing>
          <wp:inline distT="0" distB="0" distL="114300" distR="114300">
            <wp:extent cx="5266055" cy="1293495"/>
            <wp:effectExtent l="0" t="0" r="10795" b="1905"/>
            <wp:docPr id="23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14"/>
                    <pic:cNvPicPr>
                      <a:picLocks noChangeAspect="1"/>
                    </pic:cNvPicPr>
                  </pic:nvPicPr>
                  <pic:blipFill>
                    <a:blip r:embed="rId86"/>
                    <a:stretch>
                      <a:fillRect/>
                    </a:stretch>
                  </pic:blipFill>
                  <pic:spPr>
                    <a:xfrm>
                      <a:off x="0" y="0"/>
                      <a:ext cx="5266055" cy="1293495"/>
                    </a:xfrm>
                    <a:prstGeom prst="rect">
                      <a:avLst/>
                    </a:prstGeom>
                    <a:noFill/>
                    <a:ln>
                      <a:noFill/>
                    </a:ln>
                  </pic:spPr>
                </pic:pic>
              </a:graphicData>
            </a:graphic>
          </wp:inline>
        </w:drawing>
      </w:r>
    </w:p>
    <w:p w14:paraId="75939B73">
      <w:pPr>
        <w:numPr>
          <w:ilvl w:val="0"/>
          <w:numId w:val="3"/>
        </w:numPr>
        <w:outlineLvl w:val="0"/>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邀请函参与谈判采购</w:t>
      </w:r>
    </w:p>
    <w:p w14:paraId="71B0D7DF">
      <w:pPr>
        <w:numPr>
          <w:ilvl w:val="-1"/>
          <w:numId w:val="0"/>
        </w:numPr>
        <w:outlineLvl w:val="9"/>
        <w:rPr>
          <w:rFonts w:hint="eastAsia"/>
          <w:lang w:val="en-US" w:eastAsia="zh-CN"/>
        </w:rPr>
      </w:pPr>
      <w:r>
        <w:rPr>
          <w:rFonts w:hint="eastAsia"/>
          <w:lang w:val="en-US" w:eastAsia="zh-CN"/>
        </w:rPr>
        <w:t>涉及到本部分操作问题首先阅读本文档中【问题汇总】模块，本文档未提及的系统操作问题请联系中粮E采官方客服，客服电话：010-21362564。CA相关问题请联系北京CA官方客服，客服电话：010-58515511、4009197888</w:t>
      </w:r>
    </w:p>
    <w:p w14:paraId="48848899">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1、</w:t>
      </w:r>
      <w:r>
        <w:rPr>
          <w:rFonts w:hint="eastAsia" w:asciiTheme="minorEastAsia" w:hAnsiTheme="minorEastAsia" w:eastAsiaTheme="minorEastAsia" w:cstheme="minorEastAsia"/>
          <w:b/>
          <w:bCs/>
          <w:sz w:val="21"/>
          <w:szCs w:val="21"/>
          <w:lang w:val="en-US" w:eastAsia="zh-CN"/>
        </w:rPr>
        <w:t>注册E采账号</w:t>
      </w:r>
    </w:p>
    <w:p w14:paraId="253478FA">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73DF507B">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4F94A1B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进入登录页面</w:t>
      </w:r>
    </w:p>
    <w:p w14:paraId="50D05A8C">
      <w:pPr>
        <w:numPr>
          <w:ilvl w:val="-1"/>
          <w:numId w:val="0"/>
        </w:numPr>
        <w:outlineLvl w:val="9"/>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（1）</w:t>
      </w:r>
      <w:r>
        <w:rPr>
          <w:rFonts w:hint="eastAsia" w:asciiTheme="minorEastAsia" w:hAnsiTheme="minorEastAsia" w:eastAsiaTheme="minorEastAsia" w:cstheme="minorEastAsia"/>
          <w:lang w:val="en-US" w:eastAsia="zh-CN"/>
        </w:rPr>
        <w:t>点击注册</w:t>
      </w:r>
    </w:p>
    <w:p w14:paraId="487CA9EC">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975" cy="2613660"/>
            <wp:effectExtent l="0" t="0" r="15875"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
                    <a:stretch>
                      <a:fillRect/>
                    </a:stretch>
                  </pic:blipFill>
                  <pic:spPr>
                    <a:xfrm>
                      <a:off x="0" y="0"/>
                      <a:ext cx="5260975" cy="2613660"/>
                    </a:xfrm>
                    <a:prstGeom prst="rect">
                      <a:avLst/>
                    </a:prstGeom>
                    <a:noFill/>
                    <a:ln>
                      <a:noFill/>
                    </a:ln>
                  </pic:spPr>
                </pic:pic>
              </a:graphicData>
            </a:graphic>
          </wp:inline>
        </w:drawing>
      </w:r>
    </w:p>
    <w:p w14:paraId="0E3683AF">
      <w:pPr>
        <w:numPr>
          <w:ilvl w:val="-1"/>
          <w:numId w:val="0"/>
        </w:numPr>
        <w:outlineLvl w:val="9"/>
        <w:rPr>
          <w:rFonts w:hint="eastAsia"/>
          <w:lang w:val="en-US" w:eastAsia="zh-CN"/>
        </w:rPr>
      </w:pPr>
      <w:r>
        <w:rPr>
          <w:rFonts w:hint="eastAsia"/>
          <w:lang w:val="en-US" w:eastAsia="zh-CN"/>
        </w:rPr>
        <w:t>（2）填写注册信息</w:t>
      </w:r>
    </w:p>
    <w:p w14:paraId="2D49D54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614295"/>
            <wp:effectExtent l="0" t="0" r="5080"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8"/>
                    <a:stretch>
                      <a:fillRect/>
                    </a:stretch>
                  </pic:blipFill>
                  <pic:spPr>
                    <a:xfrm>
                      <a:off x="0" y="0"/>
                      <a:ext cx="5271770" cy="2614295"/>
                    </a:xfrm>
                    <a:prstGeom prst="rect">
                      <a:avLst/>
                    </a:prstGeom>
                    <a:noFill/>
                    <a:ln>
                      <a:noFill/>
                    </a:ln>
                  </pic:spPr>
                </pic:pic>
              </a:graphicData>
            </a:graphic>
          </wp:inline>
        </w:drawing>
      </w:r>
    </w:p>
    <w:p w14:paraId="019B68B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信息填写完毕提交等待审核，如下图所示</w:t>
      </w:r>
    </w:p>
    <w:p w14:paraId="6F1A1D1F">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1939290"/>
            <wp:effectExtent l="0" t="0" r="1524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
                    <a:stretch>
                      <a:fillRect/>
                    </a:stretch>
                  </pic:blipFill>
                  <pic:spPr>
                    <a:xfrm>
                      <a:off x="0" y="0"/>
                      <a:ext cx="5261610" cy="1939290"/>
                    </a:xfrm>
                    <a:prstGeom prst="rect">
                      <a:avLst/>
                    </a:prstGeom>
                    <a:noFill/>
                    <a:ln>
                      <a:noFill/>
                    </a:ln>
                  </pic:spPr>
                </pic:pic>
              </a:graphicData>
            </a:graphic>
          </wp:inline>
        </w:drawing>
      </w:r>
    </w:p>
    <w:p w14:paraId="455FC810">
      <w:pPr>
        <w:numPr>
          <w:ilvl w:val="0"/>
          <w:numId w:val="0"/>
        </w:numPr>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FF0000"/>
          <w:sz w:val="21"/>
          <w:szCs w:val="21"/>
          <w:lang w:val="en-US" w:eastAsia="zh-CN"/>
        </w:rPr>
        <w:t>注意：该步骤审核由中粮E采官网客服审核，可电话联系客服咨询审核情况。客服电话：010-21362564</w:t>
      </w:r>
    </w:p>
    <w:p w14:paraId="3C0E6B95">
      <w:pPr>
        <w:numPr>
          <w:ilvl w:val="0"/>
          <w:numId w:val="0"/>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w:t>
      </w:r>
    </w:p>
    <w:p w14:paraId="42EF063D">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登录E采平台门户：ecai.cofco.com选择供应商登录</w:t>
      </w:r>
    </w:p>
    <w:p w14:paraId="3777ECC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705" cy="2594610"/>
            <wp:effectExtent l="0" t="0" r="17145" b="1524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pic:cNvPicPr>
                      <a:picLocks noChangeAspect="1"/>
                    </pic:cNvPicPr>
                  </pic:nvPicPr>
                  <pic:blipFill>
                    <a:blip r:embed="rId87"/>
                    <a:stretch>
                      <a:fillRect/>
                    </a:stretch>
                  </pic:blipFill>
                  <pic:spPr>
                    <a:xfrm>
                      <a:off x="0" y="0"/>
                      <a:ext cx="5259705" cy="2594610"/>
                    </a:xfrm>
                    <a:prstGeom prst="rect">
                      <a:avLst/>
                    </a:prstGeom>
                    <a:noFill/>
                    <a:ln>
                      <a:noFill/>
                    </a:ln>
                  </pic:spPr>
                </pic:pic>
              </a:graphicData>
            </a:graphic>
          </wp:inline>
        </w:drawing>
      </w:r>
    </w:p>
    <w:p w14:paraId="392F2FE6">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sz w:val="21"/>
          <w:szCs w:val="21"/>
          <w:lang w:val="en-US" w:eastAsia="zh-CN"/>
        </w:rPr>
        <w:t>选择免密登录，输入注册时填写的手机号获取验证码登录即可。</w:t>
      </w:r>
    </w:p>
    <w:p w14:paraId="3897CBE4">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3、</w:t>
      </w:r>
      <w:r>
        <w:rPr>
          <w:rFonts w:hint="eastAsia" w:asciiTheme="minorEastAsia" w:hAnsiTheme="minorEastAsia" w:eastAsiaTheme="minorEastAsia" w:cstheme="minorEastAsia"/>
          <w:b/>
          <w:bCs/>
          <w:sz w:val="21"/>
          <w:szCs w:val="21"/>
          <w:lang w:val="en-US" w:eastAsia="zh-CN"/>
        </w:rPr>
        <w:t>CA办理</w:t>
      </w:r>
    </w:p>
    <w:p w14:paraId="0C15E5FC">
      <w:pPr>
        <w:bidi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按照中粮采购方要求</w:t>
      </w:r>
      <w:r>
        <w:rPr>
          <w:rFonts w:hint="eastAsia" w:asciiTheme="minorEastAsia" w:hAnsiTheme="minorEastAsia" w:eastAsiaTheme="minorEastAsia" w:cstheme="minorEastAsia"/>
          <w:b w:val="0"/>
          <w:bCs w:val="0"/>
          <w:color w:val="FF0000"/>
          <w:sz w:val="21"/>
          <w:szCs w:val="21"/>
          <w:lang w:val="en-US" w:eastAsia="zh-CN"/>
        </w:rPr>
        <w:t>，供应商需办理</w:t>
      </w:r>
      <w:r>
        <w:rPr>
          <w:rFonts w:hint="eastAsia" w:asciiTheme="minorEastAsia" w:hAnsiTheme="minorEastAsia" w:eastAsiaTheme="minorEastAsia" w:cstheme="minorEastAsia"/>
          <w:b w:val="0"/>
          <w:bCs w:val="0"/>
          <w:color w:val="FF0000"/>
          <w:sz w:val="21"/>
          <w:szCs w:val="21"/>
          <w:u w:val="single"/>
          <w:lang w:val="en-US" w:eastAsia="zh-CN"/>
        </w:rPr>
        <w:t>企业章（公章）</w:t>
      </w:r>
      <w:r>
        <w:rPr>
          <w:rFonts w:hint="eastAsia" w:asciiTheme="minorEastAsia" w:hAnsiTheme="minorEastAsia" w:eastAsiaTheme="minorEastAsia" w:cstheme="minorEastAsia"/>
          <w:b w:val="0"/>
          <w:bCs w:val="0"/>
          <w:color w:val="FF0000"/>
          <w:sz w:val="21"/>
          <w:szCs w:val="21"/>
          <w:lang w:val="en-US" w:eastAsia="zh-CN"/>
        </w:rPr>
        <w:t>和</w:t>
      </w:r>
      <w:r>
        <w:rPr>
          <w:rFonts w:hint="eastAsia" w:asciiTheme="minorEastAsia" w:hAnsiTheme="minorEastAsia" w:eastAsiaTheme="minorEastAsia" w:cstheme="minorEastAsia"/>
          <w:b w:val="0"/>
          <w:bCs w:val="0"/>
          <w:color w:val="FF0000"/>
          <w:sz w:val="21"/>
          <w:szCs w:val="21"/>
          <w:u w:val="single"/>
          <w:lang w:val="en-US" w:eastAsia="zh-CN"/>
        </w:rPr>
        <w:t>法人章（法人名章和法人签字的印鉴都要具备）</w:t>
      </w:r>
      <w:r>
        <w:rPr>
          <w:rFonts w:hint="eastAsia" w:asciiTheme="minorEastAsia" w:hAnsiTheme="minorEastAsia" w:eastAsiaTheme="minorEastAsia" w:cstheme="minorEastAsia"/>
          <w:b w:val="0"/>
          <w:bCs w:val="0"/>
          <w:color w:val="FF0000"/>
          <w:sz w:val="21"/>
          <w:szCs w:val="21"/>
          <w:u w:val="none"/>
          <w:lang w:val="en-US" w:eastAsia="zh-CN"/>
        </w:rPr>
        <w:t>。</w:t>
      </w:r>
      <w:r>
        <w:rPr>
          <w:rFonts w:hint="eastAsia" w:asciiTheme="minorEastAsia" w:hAnsiTheme="minorEastAsia" w:eastAsiaTheme="minorEastAsia" w:cstheme="minorEastAsia"/>
          <w:b w:val="0"/>
          <w:bCs w:val="0"/>
          <w:color w:val="FF0000"/>
          <w:sz w:val="21"/>
          <w:szCs w:val="21"/>
          <w:lang w:val="en-US" w:eastAsia="zh-CN"/>
        </w:rPr>
        <w:t>在进行申请办理证书得时候：公章对应单位证书需要申请办理</w:t>
      </w:r>
      <w:r>
        <w:rPr>
          <w:rFonts w:hint="eastAsia" w:asciiTheme="minorEastAsia" w:hAnsiTheme="minorEastAsia" w:eastAsiaTheme="minorEastAsia" w:cstheme="minorEastAsia"/>
          <w:b w:val="0"/>
          <w:bCs w:val="0"/>
          <w:color w:val="FF0000"/>
          <w:sz w:val="21"/>
          <w:szCs w:val="21"/>
          <w:u w:val="single"/>
          <w:lang w:val="en-US" w:eastAsia="zh-CN"/>
        </w:rPr>
        <w:t>单位证书业务</w:t>
      </w:r>
      <w:r>
        <w:rPr>
          <w:rFonts w:hint="eastAsia" w:asciiTheme="minorEastAsia" w:hAnsiTheme="minorEastAsia" w:eastAsiaTheme="minorEastAsia" w:cstheme="minorEastAsia"/>
          <w:b w:val="0"/>
          <w:bCs w:val="0"/>
          <w:color w:val="FF0000"/>
          <w:sz w:val="21"/>
          <w:szCs w:val="21"/>
          <w:lang w:val="en-US" w:eastAsia="zh-CN"/>
        </w:rPr>
        <w:t>；法人名章及法人签字章对应个人证书需要申请办理</w:t>
      </w:r>
      <w:r>
        <w:rPr>
          <w:rFonts w:hint="eastAsia" w:asciiTheme="minorEastAsia" w:hAnsiTheme="minorEastAsia" w:eastAsiaTheme="minorEastAsia" w:cstheme="minorEastAsia"/>
          <w:b w:val="0"/>
          <w:bCs w:val="0"/>
          <w:color w:val="FF0000"/>
          <w:sz w:val="21"/>
          <w:szCs w:val="21"/>
          <w:u w:val="single"/>
          <w:lang w:val="en-US" w:eastAsia="zh-CN"/>
        </w:rPr>
        <w:t>个人证书业务</w:t>
      </w:r>
      <w:r>
        <w:rPr>
          <w:rFonts w:hint="eastAsia" w:asciiTheme="minorEastAsia" w:hAnsiTheme="minorEastAsia" w:eastAsiaTheme="minorEastAsia" w:cstheme="minorEastAsia"/>
          <w:b w:val="0"/>
          <w:bCs w:val="0"/>
          <w:color w:val="FF0000"/>
          <w:sz w:val="21"/>
          <w:szCs w:val="21"/>
          <w:lang w:val="en-US" w:eastAsia="zh-CN"/>
        </w:rPr>
        <w:t>（申请一次个人证书业务即可），以上是参与中粮采购业务必需得数字证书</w:t>
      </w:r>
      <w:r>
        <w:rPr>
          <w:rFonts w:hint="eastAsia" w:asciiTheme="minorEastAsia" w:hAnsiTheme="minorEastAsia" w:eastAsiaTheme="minorEastAsia" w:cstheme="minorEastAsia"/>
          <w:b w:val="0"/>
          <w:bCs w:val="0"/>
          <w:sz w:val="21"/>
          <w:szCs w:val="21"/>
          <w:lang w:val="en-US" w:eastAsia="zh-CN"/>
        </w:rPr>
        <w:t>。</w:t>
      </w:r>
    </w:p>
    <w:tbl>
      <w:tblPr>
        <w:tblStyle w:val="8"/>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82"/>
        <w:gridCol w:w="5540"/>
      </w:tblGrid>
      <w:tr w14:paraId="3B46F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2"/>
            <w:shd w:val="clear" w:color="auto" w:fill="D7D7D7" w:themeFill="background1" w:themeFillShade="D8"/>
          </w:tcPr>
          <w:p w14:paraId="48F1FD8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需提前准备的材料：</w:t>
            </w:r>
          </w:p>
        </w:tc>
      </w:tr>
      <w:tr w14:paraId="3B47A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7D49D8C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企业认证方式一：法人手机号核验</w:t>
            </w:r>
          </w:p>
        </w:tc>
        <w:tc>
          <w:tcPr>
            <w:tcW w:w="5540" w:type="dxa"/>
          </w:tcPr>
          <w:p w14:paraId="19F1F81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内部企业对应的法人信息：姓名、身份证号码、手机号（能收到验证码）</w:t>
            </w:r>
          </w:p>
          <w:p w14:paraId="78B3074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5DC77B4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5D64BDD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1FF6F87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05726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82" w:type="dxa"/>
          </w:tcPr>
          <w:p w14:paraId="7D695BB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vertAlign w:val="baseline"/>
                <w:lang w:val="en-US" w:eastAsia="zh-CN"/>
              </w:rPr>
            </w:pPr>
            <w:r>
              <w:rPr>
                <w:rFonts w:hint="eastAsia" w:asciiTheme="minorEastAsia" w:hAnsiTheme="minorEastAsia" w:eastAsiaTheme="minorEastAsia" w:cstheme="minorEastAsia"/>
                <w:b/>
                <w:bCs/>
                <w:sz w:val="21"/>
                <w:szCs w:val="21"/>
                <w:lang w:val="en-US" w:eastAsia="zh-CN"/>
              </w:rPr>
              <w:t>企业认证方式二：对公账户打款</w:t>
            </w:r>
          </w:p>
        </w:tc>
        <w:tc>
          <w:tcPr>
            <w:tcW w:w="5540" w:type="dxa"/>
          </w:tcPr>
          <w:p w14:paraId="3FCAF2B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内部企业对应的对公账号（能收到附言）</w:t>
            </w:r>
          </w:p>
          <w:p w14:paraId="5E5AB64E">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营业执照电子版（复印件电子版需加盖公章）</w:t>
            </w:r>
          </w:p>
          <w:p w14:paraId="34A9D4F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经办人（实际做企业认证操作的人）身份证头像页电子版（原件）</w:t>
            </w:r>
          </w:p>
          <w:p w14:paraId="0861603D">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经办人（实际做企业认证操作的人）身份证国徽页电子版（原件）</w:t>
            </w:r>
          </w:p>
          <w:p w14:paraId="2AAE597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法人授权委托书电子版（原件加盖公章）</w:t>
            </w:r>
          </w:p>
        </w:tc>
      </w:tr>
      <w:tr w14:paraId="2B1A2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tcPr>
          <w:p w14:paraId="093D772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法人授权书模板</w:t>
            </w:r>
          </w:p>
        </w:tc>
        <w:tc>
          <w:tcPr>
            <w:tcW w:w="5540" w:type="dxa"/>
          </w:tcPr>
          <w:p w14:paraId="481508A1">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object>
                <v:shape id="_x0000_i1026" o:spt="75" type="#_x0000_t75" style="height:66pt;width:72.75pt;" o:ole="t" filled="f" o:preferrelative="t" stroked="f" coordsize="21600,21600">
                  <v:path/>
                  <v:fill on="f" focussize="0,0"/>
                  <v:stroke on="f"/>
                  <v:imagedata r:id="rId11" o:title=""/>
                  <o:lock v:ext="edit" aspectratio="t"/>
                  <w10:wrap type="none"/>
                  <w10:anchorlock/>
                </v:shape>
                <o:OLEObject Type="Embed" ProgID="Word.Document.8" ShapeID="_x0000_i1026" DrawAspect="Icon" ObjectID="_1468075726" r:id="rId88">
                  <o:LockedField>false</o:LockedField>
                </o:OLEObject>
              </w:object>
            </w:r>
          </w:p>
          <w:p w14:paraId="10E3E192">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cstheme="minorEastAsia"/>
                <w:b w:val="0"/>
                <w:bCs w:val="0"/>
                <w:color w:val="FF0000"/>
                <w:sz w:val="21"/>
                <w:szCs w:val="21"/>
                <w:vertAlign w:val="baseline"/>
                <w:lang w:val="en-US" w:eastAsia="zh-CN"/>
              </w:rPr>
              <w:t>注意</w:t>
            </w:r>
            <w:r>
              <w:rPr>
                <w:rFonts w:hint="eastAsia" w:asciiTheme="minorEastAsia" w:hAnsiTheme="minorEastAsia" w:eastAsiaTheme="minorEastAsia" w:cstheme="minorEastAsia"/>
                <w:b w:val="0"/>
                <w:bCs w:val="0"/>
                <w:color w:val="FF0000"/>
                <w:sz w:val="21"/>
                <w:szCs w:val="21"/>
                <w:vertAlign w:val="baseline"/>
                <w:lang w:val="en-US" w:eastAsia="zh-CN"/>
              </w:rPr>
              <w:t>：根据真实信息填写，并盖章扫描电子版。</w:t>
            </w:r>
          </w:p>
        </w:tc>
      </w:tr>
      <w:tr w14:paraId="6BB29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16B029A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个人认证方式一：手机号核验</w:t>
            </w:r>
          </w:p>
        </w:tc>
        <w:tc>
          <w:tcPr>
            <w:tcW w:w="5540" w:type="dxa"/>
            <w:vAlign w:val="top"/>
          </w:tcPr>
          <w:p w14:paraId="7B6319B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个人信息：姓名、身份证号码、手机号（能收到验证码）</w:t>
            </w:r>
          </w:p>
          <w:p w14:paraId="0415559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55FEE18F">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r w14:paraId="63887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1" w:hRule="atLeast"/>
        </w:trPr>
        <w:tc>
          <w:tcPr>
            <w:tcW w:w="2982" w:type="dxa"/>
            <w:vAlign w:val="top"/>
          </w:tcPr>
          <w:p w14:paraId="5AE033D6">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个人认证方式二：银行账户打款</w:t>
            </w:r>
          </w:p>
        </w:tc>
        <w:tc>
          <w:tcPr>
            <w:tcW w:w="5540" w:type="dxa"/>
            <w:vAlign w:val="top"/>
          </w:tcPr>
          <w:p w14:paraId="292E86E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个人实名银行账号（能收到附言）</w:t>
            </w:r>
          </w:p>
          <w:p w14:paraId="461A246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both"/>
              <w:textAlignment w:val="auto"/>
              <w:outlineLvl w:val="9"/>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身份证头像页电子版（原件）</w:t>
            </w:r>
          </w:p>
          <w:p w14:paraId="5CB7147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leftChars="0" w:right="0" w:rightChars="0" w:firstLine="0" w:firstLineChars="0"/>
              <w:jc w:val="both"/>
              <w:textAlignment w:val="auto"/>
              <w:outlineLvl w:val="9"/>
              <w:rPr>
                <w:rFonts w:hint="eastAsia" w:asciiTheme="minorEastAsia" w:hAnsiTheme="minorEastAsia" w:eastAsiaTheme="minorEastAsia" w:cstheme="minorEastAsia"/>
                <w:b/>
                <w:bCs/>
                <w:color w:val="FF0000"/>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身份证国徽页电子版（原件）</w:t>
            </w:r>
          </w:p>
        </w:tc>
      </w:tr>
    </w:tbl>
    <w:p w14:paraId="6A2E4D3B">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单位证书业务申请</w:t>
      </w:r>
    </w:p>
    <w:p w14:paraId="656A2AEF">
      <w:pPr>
        <w:numPr>
          <w:ilvl w:val="-1"/>
          <w:numId w:val="0"/>
        </w:numPr>
        <w:ind w:leftChars="0"/>
        <w:outlineLvl w:val="9"/>
        <w:rPr>
          <w:rFonts w:hint="eastAsia"/>
          <w:lang w:val="en-US" w:eastAsia="zh-CN"/>
        </w:rPr>
      </w:pPr>
      <w:r>
        <w:rPr>
          <w:rFonts w:hint="eastAsia"/>
          <w:lang w:val="en-US" w:eastAsia="zh-CN"/>
        </w:rPr>
        <w:t>方式一：通过E采系统链路至北京CA系统办理证书</w:t>
      </w:r>
    </w:p>
    <w:p w14:paraId="537B28A6">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t>https://ecai.cofco.com</w:t>
      </w:r>
    </w:p>
    <w:p w14:paraId="654BEA1A">
      <w:pPr>
        <w:numPr>
          <w:ilvl w:val="0"/>
          <w:numId w:val="0"/>
        </w:numPr>
        <w:ind w:leftChars="0"/>
        <w:outlineLvl w:val="9"/>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3927BFD5">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421573AC">
      <w:pPr>
        <w:numPr>
          <w:ilvl w:val="0"/>
          <w:numId w:val="4"/>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点击”证书新办”</w:t>
      </w:r>
    </w:p>
    <w:p w14:paraId="353F3B7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2A2DC726">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4AB8AF3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15"/>
                    <a:stretch>
                      <a:fillRect/>
                    </a:stretch>
                  </pic:blipFill>
                  <pic:spPr>
                    <a:xfrm>
                      <a:off x="0" y="0"/>
                      <a:ext cx="5266690" cy="2830830"/>
                    </a:xfrm>
                    <a:prstGeom prst="rect">
                      <a:avLst/>
                    </a:prstGeom>
                    <a:noFill/>
                    <a:ln>
                      <a:noFill/>
                    </a:ln>
                  </pic:spPr>
                </pic:pic>
              </a:graphicData>
            </a:graphic>
          </wp:inline>
        </w:drawing>
      </w:r>
    </w:p>
    <w:p w14:paraId="3113EF5B">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11780"/>
            <wp:effectExtent l="0" t="0" r="10160" b="7620"/>
            <wp:docPr id="7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22575"/>
            <wp:effectExtent l="0" t="0" r="10160" b="15875"/>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17"/>
                    <a:stretch>
                      <a:fillRect/>
                    </a:stretch>
                  </pic:blipFill>
                  <pic:spPr>
                    <a:xfrm>
                      <a:off x="0" y="0"/>
                      <a:ext cx="5266690" cy="2822575"/>
                    </a:xfrm>
                    <a:prstGeom prst="rect">
                      <a:avLst/>
                    </a:prstGeom>
                    <a:noFill/>
                    <a:ln>
                      <a:noFill/>
                    </a:ln>
                  </pic:spPr>
                </pic:pic>
              </a:graphicData>
            </a:graphic>
          </wp:inline>
        </w:drawing>
      </w:r>
    </w:p>
    <w:p w14:paraId="40AAF939">
      <w:pPr>
        <w:numPr>
          <w:ilvl w:val="0"/>
          <w:numId w:val="4"/>
        </w:numPr>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点击申请按钮</w:t>
      </w:r>
    </w:p>
    <w:p w14:paraId="64155C3E">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420324B5">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2D3AAE4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24CABF21">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77476A9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2AA621D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0FE362E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4E85C91D">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2F4FFFAD">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0133C07B">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2745C105">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3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4C6A2F3E">
      <w:pPr>
        <w:numPr>
          <w:ilvl w:val="0"/>
          <w:numId w:val="5"/>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6634E0E2">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546AB4E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7FC48DF0">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7DBD7145">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3003733E">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454E27B3">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3B0D3370">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576AEA54">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6E76C913">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37F8F3E9">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7A5C2809">
      <w:pPr>
        <w:numPr>
          <w:ilvl w:val="-1"/>
          <w:numId w:val="0"/>
        </w:numPr>
        <w:ind w:leftChars="0"/>
        <w:outlineLvl w:val="9"/>
        <w:rPr>
          <w:rFonts w:hint="eastAsia"/>
          <w:lang w:val="en-US" w:eastAsia="zh-CN"/>
        </w:rPr>
      </w:pPr>
      <w:r>
        <w:rPr>
          <w:rFonts w:hint="eastAsia"/>
          <w:lang w:val="en-US" w:eastAsia="zh-CN"/>
        </w:rPr>
        <w:t>方式二：浏览器访问无纸化页面地址</w:t>
      </w:r>
    </w:p>
    <w:p w14:paraId="26A882D1">
      <w:pPr>
        <w:numPr>
          <w:ilvl w:val="0"/>
          <w:numId w:val="6"/>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189C9D8D">
      <w:pPr>
        <w:numPr>
          <w:ilvl w:val="0"/>
          <w:numId w:val="0"/>
        </w:numPr>
        <w:jc w:val="left"/>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2E1EA841">
      <w:pPr>
        <w:numPr>
          <w:ilvl w:val="0"/>
          <w:numId w:val="0"/>
        </w:numPr>
        <w:jc w:val="left"/>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30830"/>
            <wp:effectExtent l="0" t="0" r="10160" b="7620"/>
            <wp:docPr id="5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7"/>
                    <pic:cNvPicPr>
                      <a:picLocks noChangeAspect="1"/>
                    </pic:cNvPicPr>
                  </pic:nvPicPr>
                  <pic:blipFill>
                    <a:blip r:embed="rId28"/>
                    <a:stretch>
                      <a:fillRect/>
                    </a:stretch>
                  </pic:blipFill>
                  <pic:spPr>
                    <a:xfrm>
                      <a:off x="0" y="0"/>
                      <a:ext cx="5266690" cy="283083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811780"/>
            <wp:effectExtent l="0" t="0" r="10160" b="7620"/>
            <wp:docPr id="5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8"/>
                    <pic:cNvPicPr>
                      <a:picLocks noChangeAspect="1"/>
                    </pic:cNvPicPr>
                  </pic:nvPicPr>
                  <pic:blipFill>
                    <a:blip r:embed="rId16"/>
                    <a:stretch>
                      <a:fillRect/>
                    </a:stretch>
                  </pic:blipFill>
                  <pic:spPr>
                    <a:xfrm>
                      <a:off x="0" y="0"/>
                      <a:ext cx="5266690" cy="2811780"/>
                    </a:xfrm>
                    <a:prstGeom prst="rect">
                      <a:avLst/>
                    </a:prstGeom>
                    <a:noFill/>
                    <a:ln>
                      <a:noFill/>
                    </a:ln>
                  </pic:spPr>
                </pic:pic>
              </a:graphicData>
            </a:graphic>
          </wp:inline>
        </w:drawing>
      </w:r>
    </w:p>
    <w:p w14:paraId="1D88DAE4">
      <w:pPr>
        <w:numPr>
          <w:ilvl w:val="0"/>
          <w:numId w:val="0"/>
        </w:numPr>
        <w:jc w:val="left"/>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20035"/>
            <wp:effectExtent l="0" t="0" r="10160" b="18415"/>
            <wp:docPr id="6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9"/>
                    <pic:cNvPicPr>
                      <a:picLocks noChangeAspect="1"/>
                    </pic:cNvPicPr>
                  </pic:nvPicPr>
                  <pic:blipFill>
                    <a:blip r:embed="rId29"/>
                    <a:stretch>
                      <a:fillRect/>
                    </a:stretch>
                  </pic:blipFill>
                  <pic:spPr>
                    <a:xfrm>
                      <a:off x="0" y="0"/>
                      <a:ext cx="5266690" cy="2820035"/>
                    </a:xfrm>
                    <a:prstGeom prst="rect">
                      <a:avLst/>
                    </a:prstGeom>
                    <a:noFill/>
                    <a:ln>
                      <a:noFill/>
                    </a:ln>
                  </pic:spPr>
                </pic:pic>
              </a:graphicData>
            </a:graphic>
          </wp:inline>
        </w:drawing>
      </w:r>
    </w:p>
    <w:p w14:paraId="362F21E7">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（2）点击申请按钮</w:t>
      </w:r>
    </w:p>
    <w:p w14:paraId="1956692E">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USBKEY证书申请</w:t>
      </w:r>
    </w:p>
    <w:p w14:paraId="29176600">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30104F5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6545"/>
            <wp:effectExtent l="0" t="0" r="10160" b="1905"/>
            <wp:docPr id="6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2"/>
                    <pic:cNvPicPr>
                      <a:picLocks noChangeAspect="1"/>
                    </pic:cNvPicPr>
                  </pic:nvPicPr>
                  <pic:blipFill>
                    <a:blip r:embed="rId18"/>
                    <a:stretch>
                      <a:fillRect/>
                    </a:stretch>
                  </pic:blipFill>
                  <pic:spPr>
                    <a:xfrm>
                      <a:off x="0" y="0"/>
                      <a:ext cx="5266690" cy="2836545"/>
                    </a:xfrm>
                    <a:prstGeom prst="rect">
                      <a:avLst/>
                    </a:prstGeom>
                    <a:noFill/>
                    <a:ln>
                      <a:noFill/>
                    </a:ln>
                  </pic:spPr>
                </pic:pic>
              </a:graphicData>
            </a:graphic>
          </wp:inline>
        </w:drawing>
      </w:r>
    </w:p>
    <w:p w14:paraId="21F8F72A">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78CCD15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6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4"/>
                    <pic:cNvPicPr>
                      <a:picLocks noChangeAspect="1"/>
                    </pic:cNvPicPr>
                  </pic:nvPicPr>
                  <pic:blipFill>
                    <a:blip r:embed="rId19"/>
                    <a:stretch>
                      <a:fillRect/>
                    </a:stretch>
                  </pic:blipFill>
                  <pic:spPr>
                    <a:xfrm>
                      <a:off x="0" y="0"/>
                      <a:ext cx="5266690" cy="2830830"/>
                    </a:xfrm>
                    <a:prstGeom prst="rect">
                      <a:avLst/>
                    </a:prstGeom>
                    <a:noFill/>
                    <a:ln>
                      <a:noFill/>
                    </a:ln>
                  </pic:spPr>
                </pic:pic>
              </a:graphicData>
            </a:graphic>
          </wp:inline>
        </w:drawing>
      </w:r>
    </w:p>
    <w:p w14:paraId="19B0BC6C">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7DC4F25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803525"/>
            <wp:effectExtent l="0" t="0" r="18415" b="15875"/>
            <wp:docPr id="6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5"/>
                    <pic:cNvPicPr>
                      <a:picLocks noChangeAspect="1"/>
                    </pic:cNvPicPr>
                  </pic:nvPicPr>
                  <pic:blipFill>
                    <a:blip r:embed="rId20"/>
                    <a:stretch>
                      <a:fillRect/>
                    </a:stretch>
                  </pic:blipFill>
                  <pic:spPr>
                    <a:xfrm>
                      <a:off x="0" y="0"/>
                      <a:ext cx="5258435" cy="2803525"/>
                    </a:xfrm>
                    <a:prstGeom prst="rect">
                      <a:avLst/>
                    </a:prstGeom>
                    <a:noFill/>
                    <a:ln>
                      <a:noFill/>
                    </a:ln>
                  </pic:spPr>
                </pic:pic>
              </a:graphicData>
            </a:graphic>
          </wp:inline>
        </w:drawing>
      </w:r>
    </w:p>
    <w:p w14:paraId="7DAFA034">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7BC1C91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6"/>
                    <pic:cNvPicPr>
                      <a:picLocks noChangeAspect="1"/>
                    </pic:cNvPicPr>
                  </pic:nvPicPr>
                  <pic:blipFill>
                    <a:blip r:embed="rId21"/>
                    <a:stretch>
                      <a:fillRect/>
                    </a:stretch>
                  </pic:blipFill>
                  <pic:spPr>
                    <a:xfrm>
                      <a:off x="0" y="0"/>
                      <a:ext cx="5266690" cy="2822575"/>
                    </a:xfrm>
                    <a:prstGeom prst="rect">
                      <a:avLst/>
                    </a:prstGeom>
                    <a:noFill/>
                    <a:ln>
                      <a:noFill/>
                    </a:ln>
                  </pic:spPr>
                </pic:pic>
              </a:graphicData>
            </a:graphic>
          </wp:inline>
        </w:drawing>
      </w:r>
    </w:p>
    <w:p w14:paraId="0B8C5D38">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4330C16C">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803525"/>
            <wp:effectExtent l="0" t="0" r="10160" b="15875"/>
            <wp:docPr id="6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0"/>
                    <pic:cNvPicPr>
                      <a:picLocks noChangeAspect="1"/>
                    </pic:cNvPicPr>
                  </pic:nvPicPr>
                  <pic:blipFill>
                    <a:blip r:embed="rId22"/>
                    <a:stretch>
                      <a:fillRect/>
                    </a:stretch>
                  </pic:blipFill>
                  <pic:spPr>
                    <a:xfrm>
                      <a:off x="0" y="0"/>
                      <a:ext cx="5266690" cy="2803525"/>
                    </a:xfrm>
                    <a:prstGeom prst="rect">
                      <a:avLst/>
                    </a:prstGeom>
                    <a:noFill/>
                    <a:ln>
                      <a:noFill/>
                    </a:ln>
                  </pic:spPr>
                </pic:pic>
              </a:graphicData>
            </a:graphic>
          </wp:inline>
        </w:drawing>
      </w:r>
    </w:p>
    <w:p w14:paraId="70243C8A">
      <w:pPr>
        <w:numPr>
          <w:ilvl w:val="0"/>
          <w:numId w:val="7"/>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托管云单位证书申请</w:t>
      </w:r>
    </w:p>
    <w:p w14:paraId="2905A703">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注意：统一社会信用代码开头为1、2、A、Y的单位，请使用对公打款方式进行核验，其他方式无法核验通过。</w:t>
      </w:r>
    </w:p>
    <w:p w14:paraId="7A6D923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2575"/>
            <wp:effectExtent l="0" t="0" r="10160" b="15875"/>
            <wp:docPr id="6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1"/>
                    <pic:cNvPicPr>
                      <a:picLocks noChangeAspect="1"/>
                    </pic:cNvPicPr>
                  </pic:nvPicPr>
                  <pic:blipFill>
                    <a:blip r:embed="rId23"/>
                    <a:stretch>
                      <a:fillRect/>
                    </a:stretch>
                  </pic:blipFill>
                  <pic:spPr>
                    <a:xfrm>
                      <a:off x="0" y="0"/>
                      <a:ext cx="5266690" cy="2822575"/>
                    </a:xfrm>
                    <a:prstGeom prst="rect">
                      <a:avLst/>
                    </a:prstGeom>
                    <a:noFill/>
                    <a:ln>
                      <a:noFill/>
                    </a:ln>
                  </pic:spPr>
                </pic:pic>
              </a:graphicData>
            </a:graphic>
          </wp:inline>
        </w:drawing>
      </w:r>
    </w:p>
    <w:p w14:paraId="1BC3250B">
      <w:pPr>
        <w:numPr>
          <w:ilvl w:val="0"/>
          <w:numId w:val="0"/>
        </w:numPr>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【选择无需法人操作的其他注册方式】</w:t>
      </w:r>
    </w:p>
    <w:p w14:paraId="29F9E4D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eastAsia="宋体" w:cs="Calibri"/>
          <w:sz w:val="21"/>
          <w:szCs w:val="21"/>
        </w:rPr>
        <w:drawing>
          <wp:inline distT="0" distB="0" distL="114300" distR="114300">
            <wp:extent cx="5266690" cy="2822575"/>
            <wp:effectExtent l="0" t="0" r="10160" b="15875"/>
            <wp:docPr id="6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2"/>
                    <pic:cNvPicPr>
                      <a:picLocks noChangeAspect="1"/>
                    </pic:cNvPicPr>
                  </pic:nvPicPr>
                  <pic:blipFill>
                    <a:blip r:embed="rId24"/>
                    <a:stretch>
                      <a:fillRect/>
                    </a:stretch>
                  </pic:blipFill>
                  <pic:spPr>
                    <a:xfrm>
                      <a:off x="0" y="0"/>
                      <a:ext cx="5266690" cy="2822575"/>
                    </a:xfrm>
                    <a:prstGeom prst="rect">
                      <a:avLst/>
                    </a:prstGeom>
                    <a:noFill/>
                    <a:ln>
                      <a:noFill/>
                    </a:ln>
                  </pic:spPr>
                </pic:pic>
              </a:graphicData>
            </a:graphic>
          </wp:inline>
        </w:drawing>
      </w:r>
    </w:p>
    <w:p w14:paraId="4E7803CF">
      <w:pPr>
        <w:numPr>
          <w:ilvl w:val="0"/>
          <w:numId w:val="0"/>
        </w:numPr>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填写信息完毕后点击提交等待审核</w:t>
      </w:r>
    </w:p>
    <w:p w14:paraId="3E94E5AE">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06065"/>
            <wp:effectExtent l="0" t="0" r="10160" b="13335"/>
            <wp:docPr id="6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3"/>
                    <pic:cNvPicPr>
                      <a:picLocks noChangeAspect="1"/>
                    </pic:cNvPicPr>
                  </pic:nvPicPr>
                  <pic:blipFill>
                    <a:blip r:embed="rId25"/>
                    <a:stretch>
                      <a:fillRect/>
                    </a:stretch>
                  </pic:blipFill>
                  <pic:spPr>
                    <a:xfrm>
                      <a:off x="0" y="0"/>
                      <a:ext cx="5266690" cy="2806065"/>
                    </a:xfrm>
                    <a:prstGeom prst="rect">
                      <a:avLst/>
                    </a:prstGeom>
                    <a:noFill/>
                    <a:ln>
                      <a:noFill/>
                    </a:ln>
                  </pic:spPr>
                </pic:pic>
              </a:graphicData>
            </a:graphic>
          </wp:inline>
        </w:drawing>
      </w:r>
    </w:p>
    <w:p w14:paraId="08D8A1A8">
      <w:pPr>
        <w:keepNext w:val="0"/>
        <w:keepLines w:val="0"/>
        <w:widowControl/>
        <w:suppressLineNumbers w:val="0"/>
        <w:shd w:val="clear" w:fill="FFFFFF"/>
        <w:spacing w:before="225" w:beforeAutospacing="0" w:after="150" w:afterAutospacing="0" w:line="300" w:lineRule="atLeast"/>
        <w:ind w:left="0" w:right="0" w:firstLine="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【选择法人本人方便提供资料参与电子章注册方式】</w:t>
      </w:r>
    </w:p>
    <w:p w14:paraId="1EC355CA">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30830"/>
            <wp:effectExtent l="0" t="0" r="10160" b="7620"/>
            <wp:docPr id="6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4"/>
                    <pic:cNvPicPr>
                      <a:picLocks noChangeAspect="1"/>
                    </pic:cNvPicPr>
                  </pic:nvPicPr>
                  <pic:blipFill>
                    <a:blip r:embed="rId26"/>
                    <a:stretch>
                      <a:fillRect/>
                    </a:stretch>
                  </pic:blipFill>
                  <pic:spPr>
                    <a:xfrm>
                      <a:off x="0" y="0"/>
                      <a:ext cx="5266690" cy="2830830"/>
                    </a:xfrm>
                    <a:prstGeom prst="rect">
                      <a:avLst/>
                    </a:prstGeom>
                    <a:noFill/>
                    <a:ln>
                      <a:noFill/>
                    </a:ln>
                  </pic:spPr>
                </pic:pic>
              </a:graphicData>
            </a:graphic>
          </wp:inline>
        </w:drawing>
      </w:r>
    </w:p>
    <w:p w14:paraId="1C338A75">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填写信息完毕后点击提交等待审核</w:t>
      </w:r>
    </w:p>
    <w:p w14:paraId="679BE241">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787015"/>
            <wp:effectExtent l="0" t="0" r="10160" b="13335"/>
            <wp:docPr id="7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5"/>
                    <pic:cNvPicPr>
                      <a:picLocks noChangeAspect="1"/>
                    </pic:cNvPicPr>
                  </pic:nvPicPr>
                  <pic:blipFill>
                    <a:blip r:embed="rId27"/>
                    <a:stretch>
                      <a:fillRect/>
                    </a:stretch>
                  </pic:blipFill>
                  <pic:spPr>
                    <a:xfrm>
                      <a:off x="0" y="0"/>
                      <a:ext cx="5266690" cy="2787015"/>
                    </a:xfrm>
                    <a:prstGeom prst="rect">
                      <a:avLst/>
                    </a:prstGeom>
                    <a:noFill/>
                    <a:ln>
                      <a:noFill/>
                    </a:ln>
                  </pic:spPr>
                </pic:pic>
              </a:graphicData>
            </a:graphic>
          </wp:inline>
        </w:drawing>
      </w:r>
    </w:p>
    <w:p w14:paraId="1684F395">
      <w:pPr>
        <w:numPr>
          <w:ilvl w:val="0"/>
          <w:numId w:val="0"/>
        </w:numPr>
        <w:jc w:val="left"/>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pP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注意</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：UKEY申请成功后需要解锁证书才可使用，以下步骤为首次申请解锁教程，其他情况请参见问题汇总-</w:t>
      </w:r>
      <w:r>
        <w:rPr>
          <w:rFonts w:hint="eastAsia" w:asciiTheme="minorEastAsia" w:hAnsiTheme="minorEastAsia" w:cstheme="minorEastAsia"/>
          <w:b w:val="0"/>
          <w:bCs w:val="0"/>
          <w:i w:val="0"/>
          <w:iCs w:val="0"/>
          <w:caps w:val="0"/>
          <w:color w:val="FF0000"/>
          <w:spacing w:val="0"/>
          <w:kern w:val="0"/>
          <w:sz w:val="21"/>
          <w:szCs w:val="21"/>
          <w:shd w:val="clear" w:fill="FFFFFF"/>
          <w:lang w:val="en-US" w:eastAsia="zh-CN" w:bidi="ar"/>
        </w:rPr>
        <w:t>C</w:t>
      </w:r>
      <w:r>
        <w:rPr>
          <w:rFonts w:hint="eastAsia" w:asciiTheme="minorEastAsia" w:hAnsiTheme="minorEastAsia" w:eastAsiaTheme="minorEastAsia" w:cstheme="minorEastAsia"/>
          <w:b w:val="0"/>
          <w:bCs w:val="0"/>
          <w:i w:val="0"/>
          <w:iCs w:val="0"/>
          <w:caps w:val="0"/>
          <w:color w:val="FF0000"/>
          <w:spacing w:val="0"/>
          <w:kern w:val="0"/>
          <w:sz w:val="21"/>
          <w:szCs w:val="21"/>
          <w:shd w:val="clear" w:fill="FFFFFF"/>
          <w:lang w:val="en-US" w:eastAsia="zh-CN" w:bidi="ar"/>
        </w:rPr>
        <w:t>A办理相关问题</w:t>
      </w:r>
    </w:p>
    <w:p w14:paraId="23B3BB2C">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216E2954">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253E33E5">
      <w:pPr>
        <w:numPr>
          <w:ilvl w:val="2"/>
          <w:numId w:val="0"/>
        </w:numPr>
        <w:bidi w:val="0"/>
        <w:ind w:left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第二步：在【证书解锁】页面插入需要解锁的 ukey，系统会识别出需要解锁的证书，点击“登录”进入解锁流程。</w:t>
      </w:r>
    </w:p>
    <w:p w14:paraId="689E4650">
      <w:pPr>
        <w:keepNext w:val="0"/>
        <w:keepLines w:val="0"/>
        <w:widowControl/>
        <w:suppressLineNumbers w:val="0"/>
        <w:ind w:firstLine="420" w:firstLineChars="0"/>
        <w:jc w:val="left"/>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实际插入操作电脑的key与在证书列表页面选中的key不一致的，以实际插入电脑的key为准。首次解锁和二次解锁的流程不同。</w:t>
      </w:r>
    </w:p>
    <w:p w14:paraId="054CD15E">
      <w:pPr>
        <w:numPr>
          <w:ilvl w:val="2"/>
          <w:numId w:val="0"/>
        </w:numPr>
        <w:bidi w:val="0"/>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0087993E">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 </w:t>
      </w:r>
    </w:p>
    <w:p w14:paraId="0515A916">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码】、【完成解锁】四步。 </w:t>
      </w:r>
    </w:p>
    <w:p w14:paraId="0EC87B07">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1A7CCF3C">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 </w:t>
      </w:r>
    </w:p>
    <w:p w14:paraId="51B31D8A">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证中选择一种方式，进行本次更新业务的经办人信息认证； </w:t>
      </w:r>
    </w:p>
    <w:p w14:paraId="6D1E0DD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【设置新密码】根据前边所选择的核验方式，发送解锁授权码，选银行卡验证的将 </w:t>
      </w:r>
    </w:p>
    <w:p w14:paraId="0E5D75EB">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授权码以附言形式发送至对公账户一分钱转账记录中，选其他方式的发送至法定代表人手机 </w:t>
      </w:r>
    </w:p>
    <w:p w14:paraId="0620CC48">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号中，然后输入并确认新密码。</w:t>
      </w:r>
    </w:p>
    <w:p w14:paraId="47DA1D1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010AE6B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31F0A52C">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7919DED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0FD30FC2">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p>
    <w:p w14:paraId="0E69BE82">
      <w:pPr>
        <w:numPr>
          <w:ilvl w:val="0"/>
          <w:numId w:val="0"/>
        </w:numPr>
        <w:ind w:leftChars="0"/>
        <w:outlineLvl w:val="2"/>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个人证书业务申请</w:t>
      </w:r>
    </w:p>
    <w:p w14:paraId="101FDC2B">
      <w:pPr>
        <w:numPr>
          <w:ilvl w:val="-1"/>
          <w:numId w:val="0"/>
        </w:numPr>
        <w:jc w:val="left"/>
        <w:outlineLvl w:val="9"/>
        <w:rPr>
          <w:rFonts w:hint="eastAsia"/>
          <w:lang w:val="en-US" w:eastAsia="zh-CN"/>
        </w:rPr>
      </w:pPr>
      <w:r>
        <w:rPr>
          <w:rFonts w:hint="eastAsia"/>
          <w:lang w:val="en-US" w:eastAsia="zh-CN"/>
        </w:rPr>
        <w:t>方式一：通过E采系统链路至北京CA系统办理证书</w:t>
      </w:r>
    </w:p>
    <w:p w14:paraId="765A8269">
      <w:pPr>
        <w:bidi w:val="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sz w:val="21"/>
          <w:szCs w:val="21"/>
          <w:lang w:val="en-US" w:eastAsia="zh-CN"/>
        </w:rPr>
        <w:t>（1）浏览器输入网址：</w:t>
      </w:r>
      <w:r>
        <w:rPr>
          <w:rFonts w:hint="eastAsia" w:asciiTheme="minorEastAsia" w:hAnsiTheme="minorEastAsia" w:eastAsiaTheme="minorEastAsia" w:cstheme="minorEastAsia"/>
          <w:color w:val="auto"/>
          <w:sz w:val="21"/>
          <w:szCs w:val="21"/>
          <w:u w:val="none"/>
          <w:lang w:val="en-US" w:eastAsia="zh-CN"/>
        </w:rPr>
        <w:t>https://ecai.cofco.com</w:t>
      </w:r>
    </w:p>
    <w:p w14:paraId="2C7075B6">
      <w:pPr>
        <w:numPr>
          <w:ilvl w:val="0"/>
          <w:numId w:val="0"/>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（2）点击页面中CA办理</w:t>
      </w:r>
    </w:p>
    <w:p w14:paraId="5C878918">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5750"/>
            <wp:effectExtent l="0" t="0" r="10160" b="12700"/>
            <wp:docPr id="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
                    <pic:cNvPicPr>
                      <a:picLocks noChangeAspect="1"/>
                    </pic:cNvPicPr>
                  </pic:nvPicPr>
                  <pic:blipFill>
                    <a:blip r:embed="rId12"/>
                    <a:stretch>
                      <a:fillRect/>
                    </a:stretch>
                  </pic:blipFill>
                  <pic:spPr>
                    <a:xfrm>
                      <a:off x="0" y="0"/>
                      <a:ext cx="5266690" cy="2825750"/>
                    </a:xfrm>
                    <a:prstGeom prst="rect">
                      <a:avLst/>
                    </a:prstGeom>
                    <a:noFill/>
                    <a:ln>
                      <a:noFill/>
                    </a:ln>
                  </pic:spPr>
                </pic:pic>
              </a:graphicData>
            </a:graphic>
          </wp:inline>
        </w:drawing>
      </w:r>
    </w:p>
    <w:p w14:paraId="71A325CF">
      <w:pPr>
        <w:numPr>
          <w:ilvl w:val="0"/>
          <w:numId w:val="8"/>
        </w:numPr>
        <w:ind w:left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点击</w:t>
      </w:r>
      <w:r>
        <w:rPr>
          <w:rFonts w:hint="eastAsia" w:asciiTheme="minorEastAsia" w:hAnsiTheme="minorEastAsia" w:cstheme="minorEastAsia"/>
          <w:b w:val="0"/>
          <w:bCs w:val="0"/>
          <w:sz w:val="21"/>
          <w:szCs w:val="21"/>
          <w:lang w:val="en-US" w:eastAsia="zh-CN"/>
        </w:rPr>
        <w:t>：</w:t>
      </w:r>
      <w:r>
        <w:rPr>
          <w:rFonts w:hint="eastAsia" w:asciiTheme="minorEastAsia" w:hAnsiTheme="minorEastAsia" w:eastAsiaTheme="minorEastAsia" w:cstheme="minorEastAsia"/>
          <w:b w:val="0"/>
          <w:bCs w:val="0"/>
          <w:sz w:val="21"/>
          <w:szCs w:val="21"/>
          <w:lang w:val="en-US" w:eastAsia="zh-CN"/>
        </w:rPr>
        <w:t>证书新办</w:t>
      </w:r>
    </w:p>
    <w:p w14:paraId="3E6E149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2840990"/>
            <wp:effectExtent l="0" t="0" r="16510" b="16510"/>
            <wp:docPr id="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
                    <pic:cNvPicPr>
                      <a:picLocks noChangeAspect="1"/>
                    </pic:cNvPicPr>
                  </pic:nvPicPr>
                  <pic:blipFill>
                    <a:blip r:embed="rId13"/>
                    <a:stretch>
                      <a:fillRect/>
                    </a:stretch>
                  </pic:blipFill>
                  <pic:spPr>
                    <a:xfrm>
                      <a:off x="0" y="0"/>
                      <a:ext cx="5260340" cy="2840990"/>
                    </a:xfrm>
                    <a:prstGeom prst="rect">
                      <a:avLst/>
                    </a:prstGeom>
                    <a:noFill/>
                    <a:ln>
                      <a:noFill/>
                    </a:ln>
                  </pic:spPr>
                </pic:pic>
              </a:graphicData>
            </a:graphic>
          </wp:inline>
        </w:drawing>
      </w:r>
    </w:p>
    <w:p w14:paraId="3F0D96B7">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0035"/>
            <wp:effectExtent l="0" t="0" r="15240" b="18415"/>
            <wp:docPr id="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
                    <pic:cNvPicPr>
                      <a:picLocks noChangeAspect="1"/>
                    </pic:cNvPicPr>
                  </pic:nvPicPr>
                  <pic:blipFill>
                    <a:blip r:embed="rId14"/>
                    <a:stretch>
                      <a:fillRect/>
                    </a:stretch>
                  </pic:blipFill>
                  <pic:spPr>
                    <a:xfrm>
                      <a:off x="0" y="0"/>
                      <a:ext cx="5261610" cy="2820035"/>
                    </a:xfrm>
                    <a:prstGeom prst="rect">
                      <a:avLst/>
                    </a:prstGeom>
                    <a:noFill/>
                    <a:ln>
                      <a:noFill/>
                    </a:ln>
                  </pic:spPr>
                </pic:pic>
              </a:graphicData>
            </a:graphic>
          </wp:inline>
        </w:drawing>
      </w:r>
    </w:p>
    <w:p w14:paraId="4187820D">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816225"/>
            <wp:effectExtent l="0" t="0" r="10795" b="3175"/>
            <wp:docPr id="7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p>
    <w:p w14:paraId="2B399345">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1610" cy="2825750"/>
            <wp:effectExtent l="0" t="0" r="15240" b="12700"/>
            <wp:docPr id="7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0B617C14">
      <w:pPr>
        <w:numPr>
          <w:ilvl w:val="0"/>
          <w:numId w:val="9"/>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4D5298A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53A5F27A">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25A8381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1610" cy="2652395"/>
            <wp:effectExtent l="0" t="0" r="15240" b="14605"/>
            <wp:docPr id="7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053F2685">
      <w:pPr>
        <w:numPr>
          <w:ilvl w:val="-1"/>
          <w:numId w:val="0"/>
        </w:numPr>
        <w:jc w:val="left"/>
        <w:outlineLvl w:val="9"/>
        <w:rPr>
          <w:rFonts w:hint="eastAsia"/>
          <w:lang w:val="en-US" w:eastAsia="zh-CN"/>
        </w:rPr>
      </w:pPr>
      <w:r>
        <w:rPr>
          <w:rFonts w:hint="eastAsia"/>
          <w:lang w:val="en-US" w:eastAsia="zh-CN"/>
        </w:rPr>
        <w:t>方式二：浏览器访问无纸化页面地址</w:t>
      </w:r>
    </w:p>
    <w:p w14:paraId="536AB9B0">
      <w:pPr>
        <w:numPr>
          <w:ilvl w:val="0"/>
          <w:numId w:val="1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sz w:val="21"/>
          <w:szCs w:val="21"/>
          <w:lang w:val="en-US" w:eastAsia="zh-CN"/>
        </w:rPr>
        <w:t>浏览器输入网址：</w:t>
      </w:r>
    </w:p>
    <w:p w14:paraId="6113F861">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1E780233">
      <w:pPr>
        <w:numPr>
          <w:ilvl w:val="0"/>
          <w:numId w:val="0"/>
        </w:numPr>
        <w:ind w:firstLine="420" w:firstLineChars="0"/>
        <w:jc w:val="left"/>
        <w:outlineLvl w:val="9"/>
        <w:rPr>
          <w:rFonts w:hint="eastAsia" w:asciiTheme="minorEastAsia" w:hAnsiTheme="minorEastAsia" w:eastAsiaTheme="minorEastAsia" w:cstheme="minorEastAsia"/>
          <w:b w:val="0"/>
          <w:bCs w:val="0"/>
          <w:i w:val="0"/>
          <w:iCs w:val="0"/>
          <w:caps w:val="0"/>
          <w:color w:val="auto"/>
          <w:spacing w:val="0"/>
          <w:kern w:val="0"/>
          <w:sz w:val="21"/>
          <w:szCs w:val="21"/>
          <w:shd w:val="clear" w:fill="FFFFFF"/>
          <w:lang w:val="en-US" w:eastAsia="zh-CN" w:bidi="ar"/>
        </w:rPr>
      </w:pPr>
      <w:r>
        <w:rPr>
          <w:rFonts w:hint="eastAsia" w:asciiTheme="minorEastAsia" w:hAnsiTheme="minorEastAsia" w:eastAsiaTheme="minorEastAsia" w:cstheme="minorEastAsia"/>
          <w:b w:val="0"/>
          <w:bCs w:val="0"/>
          <w:color w:val="auto"/>
          <w:sz w:val="21"/>
          <w:szCs w:val="21"/>
          <w:lang w:val="en-US" w:eastAsia="zh-CN"/>
        </w:rPr>
        <w:t>（建议将网址复制到谷歌或者360浏览器内访问）</w:t>
      </w:r>
    </w:p>
    <w:p w14:paraId="58F5D6AE">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6055" cy="2816225"/>
            <wp:effectExtent l="0" t="0" r="10795" b="3175"/>
            <wp:docPr id="8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0"/>
                    <pic:cNvPicPr>
                      <a:picLocks noChangeAspect="1"/>
                    </pic:cNvPicPr>
                  </pic:nvPicPr>
                  <pic:blipFill>
                    <a:blip r:embed="rId35"/>
                    <a:stretch>
                      <a:fillRect/>
                    </a:stretch>
                  </pic:blipFill>
                  <pic:spPr>
                    <a:xfrm>
                      <a:off x="0" y="0"/>
                      <a:ext cx="5266055" cy="281622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1610" cy="2825750"/>
            <wp:effectExtent l="0" t="0" r="15240" b="12700"/>
            <wp:docPr id="8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1"/>
                    <pic:cNvPicPr>
                      <a:picLocks noChangeAspect="1"/>
                    </pic:cNvPicPr>
                  </pic:nvPicPr>
                  <pic:blipFill>
                    <a:blip r:embed="rId36"/>
                    <a:stretch>
                      <a:fillRect/>
                    </a:stretch>
                  </pic:blipFill>
                  <pic:spPr>
                    <a:xfrm>
                      <a:off x="0" y="0"/>
                      <a:ext cx="5261610" cy="2825750"/>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797810"/>
            <wp:effectExtent l="0" t="0" r="10160" b="2540"/>
            <wp:docPr id="8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32"/>
                    <pic:cNvPicPr>
                      <a:picLocks noChangeAspect="1"/>
                    </pic:cNvPicPr>
                  </pic:nvPicPr>
                  <pic:blipFill>
                    <a:blip r:embed="rId37"/>
                    <a:stretch>
                      <a:fillRect/>
                    </a:stretch>
                  </pic:blipFill>
                  <pic:spPr>
                    <a:xfrm>
                      <a:off x="0" y="0"/>
                      <a:ext cx="5266690" cy="2797810"/>
                    </a:xfrm>
                    <a:prstGeom prst="rect">
                      <a:avLst/>
                    </a:prstGeom>
                    <a:noFill/>
                    <a:ln>
                      <a:noFill/>
                    </a:ln>
                  </pic:spPr>
                </pic:pic>
              </a:graphicData>
            </a:graphic>
          </wp:inline>
        </w:drawing>
      </w:r>
    </w:p>
    <w:p w14:paraId="01770E82">
      <w:pPr>
        <w:numPr>
          <w:ilvl w:val="0"/>
          <w:numId w:val="0"/>
        </w:numPr>
        <w:jc w:val="left"/>
        <w:outlineLvl w:val="9"/>
        <w:rPr>
          <w:rFonts w:hint="eastAsia" w:asciiTheme="minorEastAsia" w:hAnsiTheme="minorEastAsia" w:eastAsiaTheme="minorEastAsia" w:cstheme="minorEastAsia"/>
          <w:sz w:val="21"/>
          <w:szCs w:val="21"/>
        </w:rPr>
      </w:pPr>
    </w:p>
    <w:p w14:paraId="68D7A22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申请(</w:t>
      </w:r>
      <w:r>
        <w:rPr>
          <w:rFonts w:hint="eastAsia" w:asciiTheme="minorEastAsia" w:hAnsiTheme="minorEastAsia" w:eastAsiaTheme="minorEastAsia" w:cstheme="minorEastAsia"/>
          <w:i w:val="0"/>
          <w:iCs w:val="0"/>
          <w:caps w:val="0"/>
          <w:color w:val="303133"/>
          <w:spacing w:val="0"/>
          <w:sz w:val="21"/>
          <w:szCs w:val="21"/>
          <w:shd w:val="clear" w:fill="FFFFFF"/>
        </w:rPr>
        <w:t>托管云个人证书</w:t>
      </w:r>
      <w:r>
        <w:rPr>
          <w:rFonts w:hint="eastAsia" w:asciiTheme="minorEastAsia" w:hAnsiTheme="minorEastAsia" w:eastAsiaTheme="minorEastAsia" w:cstheme="minorEastAsia"/>
          <w:i w:val="0"/>
          <w:iCs w:val="0"/>
          <w:caps w:val="0"/>
          <w:color w:val="303133"/>
          <w:spacing w:val="0"/>
          <w:sz w:val="21"/>
          <w:szCs w:val="21"/>
          <w:shd w:val="clear" w:fill="FFFFFF"/>
          <w:lang w:val="en-US" w:eastAsia="zh-CN"/>
        </w:rPr>
        <w:t>为例</w:t>
      </w:r>
      <w:r>
        <w:rPr>
          <w:rFonts w:hint="eastAsia" w:asciiTheme="minorEastAsia" w:hAnsiTheme="minorEastAsia" w:eastAsiaTheme="minorEastAsia" w:cstheme="minorEastAsia"/>
          <w:sz w:val="21"/>
          <w:szCs w:val="21"/>
          <w:lang w:val="en-US" w:eastAsia="zh-CN"/>
        </w:rPr>
        <w:t>)</w:t>
      </w:r>
    </w:p>
    <w:p w14:paraId="6D8477D4">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9070" cy="2803525"/>
            <wp:effectExtent l="0" t="0" r="17780" b="15875"/>
            <wp:docPr id="8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33"/>
                    <pic:cNvPicPr>
                      <a:picLocks noChangeAspect="1"/>
                    </pic:cNvPicPr>
                  </pic:nvPicPr>
                  <pic:blipFill>
                    <a:blip r:embed="rId38"/>
                    <a:stretch>
                      <a:fillRect/>
                    </a:stretch>
                  </pic:blipFill>
                  <pic:spPr>
                    <a:xfrm>
                      <a:off x="0" y="0"/>
                      <a:ext cx="5259070" cy="2803525"/>
                    </a:xfrm>
                    <a:prstGeom prst="rect">
                      <a:avLst/>
                    </a:prstGeom>
                    <a:noFill/>
                    <a:ln>
                      <a:noFill/>
                    </a:ln>
                  </pic:spPr>
                </pic:pic>
              </a:graphicData>
            </a:graphic>
          </wp:inline>
        </w:drawing>
      </w:r>
    </w:p>
    <w:p w14:paraId="3BE1909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选择其中一种核验方式，填写表单内容，提交申请后等待审核</w:t>
      </w:r>
    </w:p>
    <w:p w14:paraId="347EEC23">
      <w:pPr>
        <w:numPr>
          <w:ilvl w:val="0"/>
          <w:numId w:val="0"/>
        </w:numPr>
        <w:jc w:val="left"/>
        <w:outlineLvl w:val="9"/>
        <w:rPr>
          <w:rFonts w:hint="eastAsia" w:asciiTheme="minorEastAsia" w:hAnsiTheme="minorEastAsia" w:eastAsiaTheme="minorEastAsia" w:cstheme="minorEastAsia"/>
          <w:b w:val="0"/>
          <w:bCs w:val="0"/>
          <w:i w:val="0"/>
          <w:iCs w:val="0"/>
          <w:caps w:val="0"/>
          <w:color w:val="000000"/>
          <w:spacing w:val="0"/>
          <w:kern w:val="0"/>
          <w:sz w:val="21"/>
          <w:szCs w:val="21"/>
          <w:shd w:val="clear" w:fill="FFFFFF"/>
          <w:lang w:val="en-US" w:eastAsia="zh-CN" w:bidi="ar"/>
        </w:rPr>
      </w:pPr>
      <w:r>
        <w:rPr>
          <w:rFonts w:hint="default" w:ascii="Calibri" w:hAnsi="Calibri" w:cs="Calibri" w:eastAsiaTheme="minorEastAsia"/>
          <w:sz w:val="21"/>
          <w:szCs w:val="21"/>
        </w:rPr>
        <w:drawing>
          <wp:inline distT="0" distB="0" distL="114300" distR="114300">
            <wp:extent cx="5261610" cy="2652395"/>
            <wp:effectExtent l="0" t="0" r="15240" b="14605"/>
            <wp:docPr id="8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4"/>
                    <pic:cNvPicPr>
                      <a:picLocks noChangeAspect="1"/>
                    </pic:cNvPicPr>
                  </pic:nvPicPr>
                  <pic:blipFill>
                    <a:blip r:embed="rId39"/>
                    <a:stretch>
                      <a:fillRect/>
                    </a:stretch>
                  </pic:blipFill>
                  <pic:spPr>
                    <a:xfrm>
                      <a:off x="0" y="0"/>
                      <a:ext cx="5261610" cy="2652395"/>
                    </a:xfrm>
                    <a:prstGeom prst="rect">
                      <a:avLst/>
                    </a:prstGeom>
                    <a:noFill/>
                    <a:ln>
                      <a:noFill/>
                    </a:ln>
                  </pic:spPr>
                </pic:pic>
              </a:graphicData>
            </a:graphic>
          </wp:inline>
        </w:drawing>
      </w:r>
    </w:p>
    <w:p w14:paraId="6D0AE5AD">
      <w:pPr>
        <w:numPr>
          <w:ilvl w:val="0"/>
          <w:numId w:val="0"/>
        </w:numPr>
        <w:ind w:leftChars="0"/>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4、</w:t>
      </w:r>
      <w:r>
        <w:rPr>
          <w:rFonts w:hint="eastAsia" w:asciiTheme="minorEastAsia" w:hAnsiTheme="minorEastAsia" w:eastAsiaTheme="minorEastAsia" w:cstheme="minorEastAsia"/>
          <w:b/>
          <w:bCs/>
          <w:sz w:val="21"/>
          <w:szCs w:val="21"/>
          <w:lang w:val="en-US" w:eastAsia="zh-CN"/>
        </w:rPr>
        <w:t>参与项目</w:t>
      </w:r>
    </w:p>
    <w:p w14:paraId="7AE35D97">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登录E采平台门户：ecai.cofco.com选择供应商登录</w:t>
      </w:r>
    </w:p>
    <w:p w14:paraId="1E6E485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4785" cy="2608580"/>
            <wp:effectExtent l="0" t="0" r="12065" b="127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6"/>
                    <a:stretch>
                      <a:fillRect/>
                    </a:stretch>
                  </pic:blipFill>
                  <pic:spPr>
                    <a:xfrm>
                      <a:off x="0" y="0"/>
                      <a:ext cx="5264785" cy="2608580"/>
                    </a:xfrm>
                    <a:prstGeom prst="rect">
                      <a:avLst/>
                    </a:prstGeom>
                    <a:noFill/>
                    <a:ln>
                      <a:noFill/>
                    </a:ln>
                  </pic:spPr>
                </pic:pic>
              </a:graphicData>
            </a:graphic>
          </wp:inline>
        </w:drawing>
      </w:r>
    </w:p>
    <w:p w14:paraId="328A6C9F">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进入登录页面</w:t>
      </w:r>
    </w:p>
    <w:p w14:paraId="512A23C6">
      <w:pPr>
        <w:numPr>
          <w:ilvl w:val="0"/>
          <w:numId w:val="0"/>
        </w:numPr>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两种登录方式：免密登录或者CA登录</w:t>
      </w:r>
    </w:p>
    <w:p w14:paraId="0E260DD6">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28260" cy="2545715"/>
            <wp:effectExtent l="0" t="0" r="15240" b="6985"/>
            <wp:docPr id="8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5"/>
                    <pic:cNvPicPr>
                      <a:picLocks noChangeAspect="1"/>
                    </pic:cNvPicPr>
                  </pic:nvPicPr>
                  <pic:blipFill>
                    <a:blip r:embed="rId42"/>
                    <a:srcRect l="2628" t="10253"/>
                    <a:stretch>
                      <a:fillRect/>
                    </a:stretch>
                  </pic:blipFill>
                  <pic:spPr>
                    <a:xfrm>
                      <a:off x="0" y="0"/>
                      <a:ext cx="5128260" cy="2545715"/>
                    </a:xfrm>
                    <a:prstGeom prst="rect">
                      <a:avLst/>
                    </a:prstGeom>
                    <a:noFill/>
                    <a:ln>
                      <a:noFill/>
                    </a:ln>
                  </pic:spPr>
                </pic:pic>
              </a:graphicData>
            </a:graphic>
          </wp:inline>
        </w:drawing>
      </w:r>
    </w:p>
    <w:p w14:paraId="22FD21E7">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供应商系统</w:t>
      </w:r>
    </w:p>
    <w:p w14:paraId="37E024D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2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4"/>
                    <pic:cNvPicPr>
                      <a:picLocks noChangeAspect="1"/>
                    </pic:cNvPicPr>
                  </pic:nvPicPr>
                  <pic:blipFill>
                    <a:blip r:embed="rId89"/>
                    <a:stretch>
                      <a:fillRect/>
                    </a:stretch>
                  </pic:blipFill>
                  <pic:spPr>
                    <a:xfrm>
                      <a:off x="0" y="0"/>
                      <a:ext cx="5268595" cy="2468880"/>
                    </a:xfrm>
                    <a:prstGeom prst="rect">
                      <a:avLst/>
                    </a:prstGeom>
                    <a:noFill/>
                    <a:ln>
                      <a:noFill/>
                    </a:ln>
                  </pic:spPr>
                </pic:pic>
              </a:graphicData>
            </a:graphic>
          </wp:inline>
        </w:drawing>
      </w:r>
    </w:p>
    <w:p w14:paraId="09A579F2">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查看邀请函</w:t>
      </w:r>
    </w:p>
    <w:p w14:paraId="7392E92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2254250"/>
            <wp:effectExtent l="0" t="0" r="10795" b="1270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pic:cNvPicPr>
                  </pic:nvPicPr>
                  <pic:blipFill>
                    <a:blip r:embed="rId90"/>
                    <a:stretch>
                      <a:fillRect/>
                    </a:stretch>
                  </pic:blipFill>
                  <pic:spPr>
                    <a:xfrm>
                      <a:off x="0" y="0"/>
                      <a:ext cx="5266055" cy="2254250"/>
                    </a:xfrm>
                    <a:prstGeom prst="rect">
                      <a:avLst/>
                    </a:prstGeom>
                    <a:noFill/>
                    <a:ln>
                      <a:noFill/>
                    </a:ln>
                  </pic:spPr>
                </pic:pic>
              </a:graphicData>
            </a:graphic>
          </wp:inline>
        </w:drawing>
      </w:r>
    </w:p>
    <w:p w14:paraId="2E9B234E">
      <w:pPr>
        <w:numPr>
          <w:ilvl w:val="0"/>
          <w:numId w:val="0"/>
        </w:numPr>
        <w:outlineLvl w:val="9"/>
        <w:rPr>
          <w:rFonts w:hint="eastAsia" w:asciiTheme="minorEastAsia" w:hAnsiTheme="minorEastAsia" w:eastAsiaTheme="minorEastAsia" w:cstheme="minorEastAsia"/>
          <w:sz w:val="21"/>
          <w:szCs w:val="21"/>
        </w:rPr>
      </w:pPr>
    </w:p>
    <w:p w14:paraId="62091710">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回复邀请函</w:t>
      </w:r>
    </w:p>
    <w:p w14:paraId="0B71F63F">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2150745"/>
            <wp:effectExtent l="0" t="0" r="12065" b="8255"/>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91"/>
                    <a:stretch>
                      <a:fillRect/>
                    </a:stretch>
                  </pic:blipFill>
                  <pic:spPr>
                    <a:xfrm>
                      <a:off x="0" y="0"/>
                      <a:ext cx="5258435" cy="2150745"/>
                    </a:xfrm>
                    <a:prstGeom prst="rect">
                      <a:avLst/>
                    </a:prstGeom>
                    <a:noFill/>
                    <a:ln>
                      <a:noFill/>
                    </a:ln>
                  </pic:spPr>
                </pic:pic>
              </a:graphicData>
            </a:graphic>
          </wp:inline>
        </w:drawing>
      </w:r>
    </w:p>
    <w:p w14:paraId="45A38EDB">
      <w:pPr>
        <w:numPr>
          <w:ilvl w:val="0"/>
          <w:numId w:val="0"/>
        </w:numPr>
        <w:outlineLvl w:val="9"/>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70500" cy="3116580"/>
            <wp:effectExtent l="0" t="0" r="6350" b="7620"/>
            <wp:docPr id="2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
                    <pic:cNvPicPr>
                      <a:picLocks noChangeAspect="1"/>
                    </pic:cNvPicPr>
                  </pic:nvPicPr>
                  <pic:blipFill>
                    <a:blip r:embed="rId92"/>
                    <a:stretch>
                      <a:fillRect/>
                    </a:stretch>
                  </pic:blipFill>
                  <pic:spPr>
                    <a:xfrm>
                      <a:off x="0" y="0"/>
                      <a:ext cx="5270500" cy="3116580"/>
                    </a:xfrm>
                    <a:prstGeom prst="rect">
                      <a:avLst/>
                    </a:prstGeom>
                    <a:noFill/>
                    <a:ln>
                      <a:noFill/>
                    </a:ln>
                  </pic:spPr>
                </pic:pic>
              </a:graphicData>
            </a:graphic>
          </wp:inline>
        </w:drawing>
      </w:r>
    </w:p>
    <w:p w14:paraId="17051909">
      <w:pPr>
        <w:numPr>
          <w:ilvl w:val="0"/>
          <w:numId w:val="0"/>
        </w:numPr>
        <w:outlineLvl w:val="9"/>
        <w:rPr>
          <w:rFonts w:hint="eastAsia" w:ascii="Calibri" w:hAnsi="Calibri" w:cs="Calibri" w:eastAsiaTheme="minorEastAsia"/>
          <w:sz w:val="21"/>
          <w:szCs w:val="21"/>
        </w:rPr>
      </w:pPr>
    </w:p>
    <w:p w14:paraId="6803714C">
      <w:pPr>
        <w:numPr>
          <w:ilvl w:val="0"/>
          <w:numId w:val="0"/>
        </w:numPr>
        <w:outlineLvl w:val="9"/>
        <w:rPr>
          <w:rFonts w:hint="eastAsia" w:ascii="Calibri" w:hAnsi="Calibri" w:cs="Calibri" w:eastAsiaTheme="minorEastAsia"/>
          <w:sz w:val="21"/>
          <w:szCs w:val="21"/>
        </w:rPr>
      </w:pPr>
      <w:r>
        <w:rPr>
          <w:rFonts w:hint="eastAsia" w:ascii="Calibri" w:hAnsi="Calibri" w:cs="Calibri" w:eastAsiaTheme="minorEastAsia"/>
          <w:sz w:val="21"/>
          <w:szCs w:val="21"/>
        </w:rPr>
        <w:t>查看/回复邀请函，邀请函还未回复（未到期）的情况下</w:t>
      </w:r>
      <w:r>
        <w:rPr>
          <w:rFonts w:hint="eastAsia" w:ascii="Calibri" w:hAnsi="Calibri" w:cs="Calibri"/>
          <w:sz w:val="21"/>
          <w:szCs w:val="21"/>
          <w:lang w:val="en-US" w:eastAsia="zh-CN"/>
        </w:rPr>
        <w:t>,</w:t>
      </w:r>
      <w:r>
        <w:rPr>
          <w:rFonts w:hint="eastAsia" w:ascii="Calibri" w:hAnsi="Calibri" w:cs="Calibri" w:eastAsiaTheme="minorEastAsia"/>
          <w:sz w:val="21"/>
          <w:szCs w:val="21"/>
        </w:rPr>
        <w:t>点击下载邀请函附件时新增弹出提示窗口“如需参与项目，请务必回复邀请函参与项目！”</w:t>
      </w:r>
    </w:p>
    <w:p w14:paraId="365F933D">
      <w:pPr>
        <w:numPr>
          <w:ilvl w:val="0"/>
          <w:numId w:val="0"/>
        </w:numPr>
        <w:outlineLvl w:val="9"/>
        <w:rPr>
          <w:rFonts w:hint="eastAsia" w:ascii="Calibri" w:hAnsi="Calibri" w:cs="Calibri" w:eastAsiaTheme="minorEastAsia"/>
          <w:sz w:val="21"/>
          <w:szCs w:val="21"/>
        </w:rPr>
      </w:pPr>
      <w:r>
        <w:drawing>
          <wp:inline distT="0" distB="0" distL="114300" distR="114300">
            <wp:extent cx="5266690" cy="2583815"/>
            <wp:effectExtent l="0" t="0" r="3810" b="6985"/>
            <wp:docPr id="1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3"/>
                    <pic:cNvPicPr>
                      <a:picLocks noChangeAspect="1"/>
                    </pic:cNvPicPr>
                  </pic:nvPicPr>
                  <pic:blipFill>
                    <a:blip r:embed="rId93"/>
                    <a:stretch>
                      <a:fillRect/>
                    </a:stretch>
                  </pic:blipFill>
                  <pic:spPr>
                    <a:xfrm>
                      <a:off x="0" y="0"/>
                      <a:ext cx="5266690" cy="2583815"/>
                    </a:xfrm>
                    <a:prstGeom prst="rect">
                      <a:avLst/>
                    </a:prstGeom>
                    <a:noFill/>
                    <a:ln>
                      <a:noFill/>
                    </a:ln>
                  </pic:spPr>
                </pic:pic>
              </a:graphicData>
            </a:graphic>
          </wp:inline>
        </w:drawing>
      </w:r>
    </w:p>
    <w:p w14:paraId="4EB5FCBB">
      <w:pPr>
        <w:numPr>
          <w:ilvl w:val="0"/>
          <w:numId w:val="0"/>
        </w:numPr>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邀请函补传文件</w:t>
      </w:r>
    </w:p>
    <w:p w14:paraId="21C9145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邀请函点击回复确认后，遇到还需要往邀请函附件中上传文件时：</w:t>
      </w:r>
    </w:p>
    <w:p w14:paraId="20EB3093">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登录账号，在供应商系统——我的邀请函，找到对应的标段信息，点击：回复记录-上传文件（最多上传 10 个文件; 文件大小不超过200MB）</w:t>
      </w:r>
    </w:p>
    <w:p w14:paraId="70CEB04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94280"/>
            <wp:effectExtent l="0" t="0" r="8255" b="127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94"/>
                    <a:stretch>
                      <a:fillRect/>
                    </a:stretch>
                  </pic:blipFill>
                  <pic:spPr>
                    <a:xfrm>
                      <a:off x="0" y="0"/>
                      <a:ext cx="5268595" cy="2494280"/>
                    </a:xfrm>
                    <a:prstGeom prst="rect">
                      <a:avLst/>
                    </a:prstGeom>
                    <a:noFill/>
                    <a:ln>
                      <a:noFill/>
                    </a:ln>
                  </pic:spPr>
                </pic:pic>
              </a:graphicData>
            </a:graphic>
          </wp:inline>
        </w:drawing>
      </w:r>
    </w:p>
    <w:p w14:paraId="25C944E1">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：只有在答复截止时间内可以补传文件</w:t>
      </w:r>
    </w:p>
    <w:p w14:paraId="56DE02D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（备注：查看答复</w:t>
      </w:r>
      <w:bookmarkStart w:id="0" w:name="_GoBack"/>
      <w:bookmarkEnd w:id="0"/>
      <w:r>
        <w:rPr>
          <w:rFonts w:hint="eastAsia" w:asciiTheme="minorEastAsia" w:hAnsiTheme="minorEastAsia" w:eastAsiaTheme="minorEastAsia" w:cstheme="minorEastAsia"/>
          <w:sz w:val="21"/>
          <w:szCs w:val="21"/>
          <w:lang w:val="en-US" w:eastAsia="zh-CN"/>
        </w:rPr>
        <w:t>截止时间：在我的邀请函页面，找到对应的标段信息，点击：查看)</w:t>
      </w:r>
    </w:p>
    <w:p w14:paraId="41B8EAC2">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0035"/>
            <wp:effectExtent l="0" t="0" r="10160" b="18415"/>
            <wp:docPr id="24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36"/>
                    <pic:cNvPicPr>
                      <a:picLocks noChangeAspect="1"/>
                    </pic:cNvPicPr>
                  </pic:nvPicPr>
                  <pic:blipFill>
                    <a:blip r:embed="rId95"/>
                    <a:stretch>
                      <a:fillRect/>
                    </a:stretch>
                  </pic:blipFill>
                  <pic:spPr>
                    <a:xfrm>
                      <a:off x="0" y="0"/>
                      <a:ext cx="5266690" cy="2820035"/>
                    </a:xfrm>
                    <a:prstGeom prst="rect">
                      <a:avLst/>
                    </a:prstGeom>
                    <a:noFill/>
                    <a:ln>
                      <a:noFill/>
                    </a:ln>
                  </pic:spPr>
                </pic:pic>
              </a:graphicData>
            </a:graphic>
          </wp:inline>
        </w:drawing>
      </w:r>
    </w:p>
    <w:p w14:paraId="4831FA8F">
      <w:pPr>
        <w:numPr>
          <w:ilvl w:val="0"/>
          <w:numId w:val="0"/>
        </w:numPr>
        <w:ind w:left="0"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kern w:val="2"/>
          <w:sz w:val="21"/>
          <w:szCs w:val="21"/>
          <w:lang w:val="en-US" w:eastAsia="zh-CN" w:bidi="ar-SA"/>
        </w:rPr>
        <w:t>7</w:t>
      </w:r>
      <w:r>
        <w:rPr>
          <w:rFonts w:hint="eastAsia" w:asciiTheme="minorEastAsia" w:hAnsiTheme="minorEastAsia" w:eastAsiaTheme="minorEastAsia" w:cstheme="minorEastAsia"/>
          <w:kern w:val="2"/>
          <w:sz w:val="21"/>
          <w:szCs w:val="21"/>
          <w:lang w:val="en-US" w:eastAsia="zh-CN" w:bidi="ar-SA"/>
        </w:rPr>
        <w:t>.</w:t>
      </w:r>
      <w:r>
        <w:rPr>
          <w:rFonts w:hint="eastAsia" w:asciiTheme="minorEastAsia" w:hAnsiTheme="minorEastAsia" w:eastAsiaTheme="minorEastAsia" w:cstheme="minorEastAsia"/>
          <w:sz w:val="21"/>
          <w:szCs w:val="21"/>
          <w:lang w:val="en-US" w:eastAsia="zh-CN"/>
        </w:rPr>
        <w:t>递交保证金</w:t>
      </w:r>
    </w:p>
    <w:p w14:paraId="46282F14">
      <w:pPr>
        <w:numPr>
          <w:ilvl w:val="0"/>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是否递交保证金是由采购方设置</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招标文件下载完毕后将进入网上投标环节，此阶段即可上传递交保证金证明材料</w:t>
      </w:r>
    </w:p>
    <w:p w14:paraId="77DC5FAF">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eastAsiaTheme="minorEastAsia" w:cstheme="minorEastAsia"/>
          <w:color w:val="auto"/>
          <w:sz w:val="21"/>
          <w:szCs w:val="21"/>
          <w:lang w:val="en-US" w:eastAsia="zh-CN"/>
        </w:rPr>
        <w:t>点击</w:t>
      </w:r>
      <w:r>
        <w:rPr>
          <w:rFonts w:hint="eastAsia" w:asciiTheme="minorEastAsia" w:hAnsiTheme="minorEastAsia" w:cstheme="minorEastAsia"/>
          <w:color w:val="auto"/>
          <w:sz w:val="21"/>
          <w:szCs w:val="21"/>
          <w:lang w:val="en-US" w:eastAsia="zh-CN"/>
        </w:rPr>
        <w:t>：</w:t>
      </w:r>
      <w:r>
        <w:rPr>
          <w:rFonts w:hint="eastAsia" w:asciiTheme="minorEastAsia" w:hAnsiTheme="minorEastAsia" w:eastAsiaTheme="minorEastAsia" w:cstheme="minorEastAsia"/>
          <w:color w:val="auto"/>
          <w:sz w:val="21"/>
          <w:szCs w:val="21"/>
          <w:lang w:val="en-US" w:eastAsia="zh-CN"/>
        </w:rPr>
        <w:t>递交保证金，选择递交保证金的方式,上传证明附件等材料即可</w:t>
      </w:r>
    </w:p>
    <w:p w14:paraId="0A0F0AD3">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8435" cy="1964690"/>
            <wp:effectExtent l="0" t="0" r="18415" b="16510"/>
            <wp:docPr id="9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8"/>
                    <pic:cNvPicPr>
                      <a:picLocks noChangeAspect="1"/>
                    </pic:cNvPicPr>
                  </pic:nvPicPr>
                  <pic:blipFill>
                    <a:blip r:embed="rId47"/>
                    <a:stretch>
                      <a:fillRect/>
                    </a:stretch>
                  </pic:blipFill>
                  <pic:spPr>
                    <a:xfrm>
                      <a:off x="0" y="0"/>
                      <a:ext cx="5258435" cy="1964690"/>
                    </a:xfrm>
                    <a:prstGeom prst="rect">
                      <a:avLst/>
                    </a:prstGeom>
                    <a:noFill/>
                    <a:ln>
                      <a:noFill/>
                    </a:ln>
                  </pic:spPr>
                </pic:pic>
              </a:graphicData>
            </a:graphic>
          </wp:inline>
        </w:drawing>
      </w:r>
    </w:p>
    <w:p w14:paraId="01A50367">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8.</w:t>
      </w:r>
      <w:r>
        <w:rPr>
          <w:rFonts w:hint="eastAsia" w:asciiTheme="minorEastAsia" w:hAnsiTheme="minorEastAsia" w:eastAsiaTheme="minorEastAsia" w:cstheme="minorEastAsia"/>
          <w:sz w:val="21"/>
          <w:szCs w:val="21"/>
          <w:lang w:val="en-US" w:eastAsia="zh-CN"/>
        </w:rPr>
        <w:t>下载招标文件</w:t>
      </w:r>
    </w:p>
    <w:p w14:paraId="62B93999">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点击下载招标文件，设置好下载路径</w:t>
      </w:r>
    </w:p>
    <w:p w14:paraId="2E4D824A">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0340" cy="1783715"/>
            <wp:effectExtent l="0" t="0" r="16510" b="6985"/>
            <wp:docPr id="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7"/>
                    <pic:cNvPicPr>
                      <a:picLocks noChangeAspect="1"/>
                    </pic:cNvPicPr>
                  </pic:nvPicPr>
                  <pic:blipFill>
                    <a:blip r:embed="rId48"/>
                    <a:stretch>
                      <a:fillRect/>
                    </a:stretch>
                  </pic:blipFill>
                  <pic:spPr>
                    <a:xfrm>
                      <a:off x="0" y="0"/>
                      <a:ext cx="5260340" cy="1783715"/>
                    </a:xfrm>
                    <a:prstGeom prst="rect">
                      <a:avLst/>
                    </a:prstGeom>
                    <a:noFill/>
                    <a:ln>
                      <a:noFill/>
                    </a:ln>
                  </pic:spPr>
                </pic:pic>
              </a:graphicData>
            </a:graphic>
          </wp:inline>
        </w:drawing>
      </w:r>
    </w:p>
    <w:p w14:paraId="2EC1885A">
      <w:pPr>
        <w:numPr>
          <w:ilvl w:val="0"/>
          <w:numId w:val="0"/>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下载完毕后将会显示以zip结尾的压缩包</w:t>
      </w:r>
    </w:p>
    <w:p w14:paraId="3472C0BB">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制作投标文件</w:t>
      </w:r>
    </w:p>
    <w:p w14:paraId="541E4053">
      <w:pPr>
        <w:numPr>
          <w:ilvl w:val="0"/>
          <w:numId w:val="0"/>
        </w:numPr>
        <w:ind w:leftChars="0"/>
        <w:jc w:val="left"/>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招标文件下载完毕后即可进入制作投标文件的环节，此时供应商即可开始编辑投标文件</w:t>
      </w:r>
    </w:p>
    <w:p w14:paraId="26F704B8">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9.1下载软件</w:t>
      </w:r>
    </w:p>
    <w:p w14:paraId="0C78C4B8">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登录ecai.cofco.com,帮助中心-工具软件下载：筑龙数字签名服务和投标编制工具</w:t>
      </w:r>
    </w:p>
    <w:p w14:paraId="41A5B34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1268730" cy="1560195"/>
            <wp:effectExtent l="0" t="0" r="7620" b="190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50"/>
                    <a:srcRect l="13635" t="122" r="12338"/>
                    <a:stretch>
                      <a:fillRect/>
                    </a:stretch>
                  </pic:blipFill>
                  <pic:spPr>
                    <a:xfrm>
                      <a:off x="0" y="0"/>
                      <a:ext cx="1268730" cy="156019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3497580" cy="1749425"/>
            <wp:effectExtent l="0" t="0" r="7620" b="3175"/>
            <wp:docPr id="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
                    <pic:cNvPicPr>
                      <a:picLocks noChangeAspect="1"/>
                    </pic:cNvPicPr>
                  </pic:nvPicPr>
                  <pic:blipFill>
                    <a:blip r:embed="rId51"/>
                    <a:srcRect b="16083"/>
                    <a:stretch>
                      <a:fillRect/>
                    </a:stretch>
                  </pic:blipFill>
                  <pic:spPr>
                    <a:xfrm>
                      <a:off x="0" y="0"/>
                      <a:ext cx="3497580" cy="1749425"/>
                    </a:xfrm>
                    <a:prstGeom prst="rect">
                      <a:avLst/>
                    </a:prstGeom>
                    <a:noFill/>
                    <a:ln>
                      <a:noFill/>
                    </a:ln>
                  </pic:spPr>
                </pic:pic>
              </a:graphicData>
            </a:graphic>
          </wp:inline>
        </w:drawing>
      </w:r>
    </w:p>
    <w:p w14:paraId="5C13D2EE">
      <w:pPr>
        <w:numPr>
          <w:ilvl w:val="0"/>
          <w:numId w:val="0"/>
        </w:numPr>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筑龙数字签名服务安装好后，选择：中粮采购平台</w:t>
      </w:r>
      <w:r>
        <w:rPr>
          <w:rFonts w:hint="default" w:ascii="Calibri" w:hAnsi="Calibri" w:cs="Calibri" w:eastAsiaTheme="minorEastAsia"/>
          <w:sz w:val="21"/>
          <w:szCs w:val="21"/>
        </w:rPr>
        <w:drawing>
          <wp:inline distT="0" distB="0" distL="114300" distR="114300">
            <wp:extent cx="5480050" cy="2476500"/>
            <wp:effectExtent l="0" t="0" r="6350" b="0"/>
            <wp:docPr id="1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2"/>
                    <pic:cNvPicPr>
                      <a:picLocks noChangeAspect="1"/>
                    </pic:cNvPicPr>
                  </pic:nvPicPr>
                  <pic:blipFill>
                    <a:blip r:embed="rId52"/>
                    <a:stretch>
                      <a:fillRect/>
                    </a:stretch>
                  </pic:blipFill>
                  <pic:spPr>
                    <a:xfrm>
                      <a:off x="0" y="0"/>
                      <a:ext cx="5480050" cy="2476500"/>
                    </a:xfrm>
                    <a:prstGeom prst="rect">
                      <a:avLst/>
                    </a:prstGeom>
                    <a:noFill/>
                    <a:ln>
                      <a:noFill/>
                    </a:ln>
                  </pic:spPr>
                </pic:pic>
              </a:graphicData>
            </a:graphic>
          </wp:inline>
        </w:drawing>
      </w:r>
    </w:p>
    <w:p w14:paraId="13883788">
      <w:pPr>
        <w:numPr>
          <w:ilvl w:val="0"/>
          <w:numId w:val="0"/>
        </w:numPr>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4B4CF493">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888355" cy="2240915"/>
            <wp:effectExtent l="0" t="0" r="17145" b="6985"/>
            <wp:docPr id="17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228A25B3">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9.2制作投标文件</w:t>
      </w:r>
    </w:p>
    <w:p w14:paraId="5E8DCD81">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在投标编制工具中，选择下载的招标/采购文件PDF版上传</w:t>
      </w:r>
    </w:p>
    <w:p w14:paraId="0F8B970A">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62830" cy="2606040"/>
            <wp:effectExtent l="0" t="0" r="13970" b="3810"/>
            <wp:docPr id="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2"/>
                    <pic:cNvPicPr>
                      <a:picLocks noChangeAspect="1"/>
                    </pic:cNvPicPr>
                  </pic:nvPicPr>
                  <pic:blipFill>
                    <a:blip r:embed="rId54"/>
                    <a:stretch>
                      <a:fillRect/>
                    </a:stretch>
                  </pic:blipFill>
                  <pic:spPr>
                    <a:xfrm>
                      <a:off x="0" y="0"/>
                      <a:ext cx="4862830" cy="2606040"/>
                    </a:xfrm>
                    <a:prstGeom prst="rect">
                      <a:avLst/>
                    </a:prstGeom>
                    <a:noFill/>
                    <a:ln>
                      <a:noFill/>
                    </a:ln>
                  </pic:spPr>
                </pic:pic>
              </a:graphicData>
            </a:graphic>
          </wp:inline>
        </w:drawing>
      </w:r>
    </w:p>
    <w:p w14:paraId="3622B85D">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点击下一步，进入投标文件编制环节</w:t>
      </w:r>
    </w:p>
    <w:p w14:paraId="7D0C1ACE">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08600" cy="2303780"/>
            <wp:effectExtent l="0" t="0" r="6350" b="1270"/>
            <wp:docPr id="10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
                    <pic:cNvPicPr>
                      <a:picLocks noChangeAspect="1"/>
                    </pic:cNvPicPr>
                  </pic:nvPicPr>
                  <pic:blipFill>
                    <a:blip r:embed="rId55"/>
                    <a:stretch>
                      <a:fillRect/>
                    </a:stretch>
                  </pic:blipFill>
                  <pic:spPr>
                    <a:xfrm>
                      <a:off x="0" y="0"/>
                      <a:ext cx="5308600" cy="2303780"/>
                    </a:xfrm>
                    <a:prstGeom prst="rect">
                      <a:avLst/>
                    </a:prstGeom>
                    <a:noFill/>
                    <a:ln>
                      <a:noFill/>
                    </a:ln>
                  </pic:spPr>
                </pic:pic>
              </a:graphicData>
            </a:graphic>
          </wp:inline>
        </w:drawing>
      </w:r>
    </w:p>
    <w:p w14:paraId="0CECDE7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根据招标/采购文件的设置填写并上传相应的文件后点击下一步</w:t>
      </w:r>
    </w:p>
    <w:p w14:paraId="518B287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82540" cy="2181225"/>
            <wp:effectExtent l="0" t="0" r="3810" b="9525"/>
            <wp:docPr id="1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6"/>
                    <pic:cNvPicPr>
                      <a:picLocks noChangeAspect="1"/>
                    </pic:cNvPicPr>
                  </pic:nvPicPr>
                  <pic:blipFill>
                    <a:blip r:embed="rId56"/>
                    <a:stretch>
                      <a:fillRect/>
                    </a:stretch>
                  </pic:blipFill>
                  <pic:spPr>
                    <a:xfrm>
                      <a:off x="0" y="0"/>
                      <a:ext cx="5082540" cy="2181225"/>
                    </a:xfrm>
                    <a:prstGeom prst="rect">
                      <a:avLst/>
                    </a:prstGeom>
                    <a:noFill/>
                    <a:ln>
                      <a:noFill/>
                    </a:ln>
                  </pic:spPr>
                </pic:pic>
              </a:graphicData>
            </a:graphic>
          </wp:inline>
        </w:drawing>
      </w:r>
    </w:p>
    <w:p w14:paraId="0528F72E">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可以选择整册导入后，以手动绑定页码的方式上传文件</w:t>
      </w:r>
    </w:p>
    <w:p w14:paraId="32B14E68">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24000"/>
            <wp:effectExtent l="0" t="0" r="10160" b="0"/>
            <wp:docPr id="1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
                    <pic:cNvPicPr>
                      <a:picLocks noChangeAspect="1"/>
                    </pic:cNvPicPr>
                  </pic:nvPicPr>
                  <pic:blipFill>
                    <a:blip r:embed="rId57"/>
                    <a:srcRect b="43991"/>
                    <a:stretch>
                      <a:fillRect/>
                    </a:stretch>
                  </pic:blipFill>
                  <pic:spPr>
                    <a:xfrm>
                      <a:off x="0" y="0"/>
                      <a:ext cx="5266690" cy="1524000"/>
                    </a:xfrm>
                    <a:prstGeom prst="rect">
                      <a:avLst/>
                    </a:prstGeom>
                    <a:noFill/>
                    <a:ln>
                      <a:noFill/>
                    </a:ln>
                  </pic:spPr>
                </pic:pic>
              </a:graphicData>
            </a:graphic>
          </wp:inline>
        </w:drawing>
      </w:r>
    </w:p>
    <w:p w14:paraId="1A6A5508">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：手动绑定页码时，在有多页的情况下，只能输入正整数和英文输入状态下的逗号</w:t>
      </w:r>
    </w:p>
    <w:p w14:paraId="56C5F548">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71135" cy="1915795"/>
            <wp:effectExtent l="0" t="0" r="5715" b="8255"/>
            <wp:docPr id="1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3"/>
                    <pic:cNvPicPr>
                      <a:picLocks noChangeAspect="1"/>
                    </pic:cNvPicPr>
                  </pic:nvPicPr>
                  <pic:blipFill>
                    <a:blip r:embed="rId58"/>
                    <a:stretch>
                      <a:fillRect/>
                    </a:stretch>
                  </pic:blipFill>
                  <pic:spPr>
                    <a:xfrm>
                      <a:off x="0" y="0"/>
                      <a:ext cx="5271135" cy="1915795"/>
                    </a:xfrm>
                    <a:prstGeom prst="rect">
                      <a:avLst/>
                    </a:prstGeom>
                    <a:noFill/>
                    <a:ln>
                      <a:noFill/>
                    </a:ln>
                  </pic:spPr>
                </pic:pic>
              </a:graphicData>
            </a:graphic>
          </wp:inline>
        </w:drawing>
      </w:r>
    </w:p>
    <w:p w14:paraId="0DFDF1DE">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9.3生成投标文件</w:t>
      </w:r>
    </w:p>
    <w:p w14:paraId="158BCF2C">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（1）使用手动认证/CA认证投标人的企业信息</w:t>
      </w:r>
    </w:p>
    <w:p w14:paraId="6570D26C">
      <w:pPr>
        <w:numPr>
          <w:ilvl w:val="0"/>
          <w:numId w:val="0"/>
        </w:numPr>
        <w:ind w:leftChars="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：①办理的云证书，在这一步点击CA认证会弹出二维码 需要使用信手书进行扫码认证</w:t>
      </w:r>
      <w:r>
        <w:rPr>
          <w:rFonts w:hint="eastAsia" w:asciiTheme="minorEastAsia" w:hAnsiTheme="minorEastAsia" w:eastAsiaTheme="minorEastAsia" w:cstheme="minorEastAsia"/>
          <w:b w:val="0"/>
          <w:bCs w:val="0"/>
          <w:color w:val="FF0000"/>
          <w:sz w:val="21"/>
          <w:szCs w:val="21"/>
          <w:highlight w:val="none"/>
          <w:lang w:val="en-US" w:eastAsia="zh-CN"/>
        </w:rPr>
        <w:t>登录信手书时需要办理CA的经办人手机号</w:t>
      </w:r>
    </w:p>
    <w:p w14:paraId="2794FFC8">
      <w:pPr>
        <w:ind w:firstLine="420" w:firstLineChars="20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eastAsiaTheme="minorEastAsia" w:cstheme="minorEastAsia"/>
          <w:b w:val="0"/>
          <w:bCs w:val="0"/>
          <w:color w:val="FF0000"/>
          <w:sz w:val="21"/>
          <w:szCs w:val="21"/>
          <w:highlight w:val="none"/>
          <w:lang w:val="en-US" w:eastAsia="zh-CN"/>
        </w:rPr>
        <w:t xml:space="preserve">②CA证书密码遗忘 请联系北京CA客服解决 </w:t>
      </w:r>
    </w:p>
    <w:p w14:paraId="2B60DDAE">
      <w:pPr>
        <w:ind w:firstLine="630" w:firstLineChars="300"/>
        <w:rPr>
          <w:rFonts w:hint="eastAsia" w:asciiTheme="minorEastAsia" w:hAnsiTheme="minorEastAsia" w:eastAsiaTheme="minorEastAsia" w:cstheme="minorEastAsia"/>
          <w:b w:val="0"/>
          <w:bCs w:val="0"/>
          <w:color w:val="FF0000"/>
          <w:sz w:val="21"/>
          <w:szCs w:val="21"/>
          <w:highlight w:val="yellow"/>
          <w:lang w:val="en-US" w:eastAsia="zh-CN"/>
        </w:rPr>
      </w:pP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lang w:val="en-US" w:eastAsia="zh-CN"/>
        </w:rPr>
        <w:t>北京</w:t>
      </w:r>
      <w:r>
        <w:rPr>
          <w:rFonts w:hint="eastAsia" w:asciiTheme="minorEastAsia" w:hAnsiTheme="minorEastAsia" w:eastAsiaTheme="minorEastAsia" w:cstheme="minorEastAsia"/>
          <w:b w:val="0"/>
          <w:bCs w:val="0"/>
          <w:i w:val="0"/>
          <w:iCs w:val="0"/>
          <w:caps w:val="0"/>
          <w:color w:val="FF0000"/>
          <w:spacing w:val="0"/>
          <w:sz w:val="21"/>
          <w:szCs w:val="21"/>
          <w:highlight w:val="none"/>
          <w:shd w:val="clear" w:fill="FFFFFF"/>
        </w:rPr>
        <w:t>CA服务热线：010-58515511、4009197888</w:t>
      </w:r>
    </w:p>
    <w:p w14:paraId="7093366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18685" cy="2437765"/>
            <wp:effectExtent l="0" t="0" r="5715" b="635"/>
            <wp:docPr id="1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3"/>
                    <pic:cNvPicPr>
                      <a:picLocks noChangeAspect="1"/>
                    </pic:cNvPicPr>
                  </pic:nvPicPr>
                  <pic:blipFill>
                    <a:blip r:embed="rId61"/>
                    <a:stretch>
                      <a:fillRect/>
                    </a:stretch>
                  </pic:blipFill>
                  <pic:spPr>
                    <a:xfrm>
                      <a:off x="0" y="0"/>
                      <a:ext cx="4718685" cy="2437765"/>
                    </a:xfrm>
                    <a:prstGeom prst="rect">
                      <a:avLst/>
                    </a:prstGeom>
                    <a:noFill/>
                    <a:ln>
                      <a:noFill/>
                    </a:ln>
                  </pic:spPr>
                </pic:pic>
              </a:graphicData>
            </a:graphic>
          </wp:inline>
        </w:drawing>
      </w:r>
    </w:p>
    <w:p w14:paraId="4C5A27BB">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542540"/>
            <wp:effectExtent l="0" t="0" r="3175" b="10160"/>
            <wp:docPr id="10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4"/>
                    <pic:cNvPicPr>
                      <a:picLocks noChangeAspect="1"/>
                    </pic:cNvPicPr>
                  </pic:nvPicPr>
                  <pic:blipFill>
                    <a:blip r:embed="rId62"/>
                    <a:srcRect t="10479" b="15691"/>
                    <a:stretch>
                      <a:fillRect/>
                    </a:stretch>
                  </pic:blipFill>
                  <pic:spPr>
                    <a:xfrm>
                      <a:off x="0" y="0"/>
                      <a:ext cx="5273675" cy="2542540"/>
                    </a:xfrm>
                    <a:prstGeom prst="rect">
                      <a:avLst/>
                    </a:prstGeom>
                    <a:noFill/>
                    <a:ln>
                      <a:noFill/>
                    </a:ln>
                  </pic:spPr>
                </pic:pic>
              </a:graphicData>
            </a:graphic>
          </wp:inline>
        </w:drawing>
      </w:r>
    </w:p>
    <w:p w14:paraId="4F9AC01F">
      <w:pPr>
        <w:numPr>
          <w:ilvl w:val="0"/>
          <w:numId w:val="0"/>
        </w:numPr>
        <w:rPr>
          <w:rFonts w:hint="eastAsia" w:asciiTheme="minorEastAsia" w:hAnsiTheme="minorEastAsia" w:eastAsiaTheme="minorEastAsia" w:cstheme="minorEastAsia"/>
          <w:sz w:val="21"/>
          <w:szCs w:val="21"/>
          <w:lang w:eastAsia="zh-CN"/>
        </w:rPr>
      </w:pPr>
      <w:r>
        <w:rPr>
          <w:rFonts w:hint="default" w:ascii="Calibri" w:hAnsi="Calibri" w:cs="Calibri" w:eastAsiaTheme="minorEastAsia"/>
          <w:sz w:val="21"/>
          <w:szCs w:val="21"/>
        </w:rPr>
        <w:drawing>
          <wp:inline distT="0" distB="0" distL="114300" distR="114300">
            <wp:extent cx="5142865" cy="2665095"/>
            <wp:effectExtent l="0" t="0" r="635" b="1905"/>
            <wp:docPr id="10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0"/>
                    <pic:cNvPicPr>
                      <a:picLocks noChangeAspect="1"/>
                    </pic:cNvPicPr>
                  </pic:nvPicPr>
                  <pic:blipFill>
                    <a:blip r:embed="rId63"/>
                    <a:stretch>
                      <a:fillRect/>
                    </a:stretch>
                  </pic:blipFill>
                  <pic:spPr>
                    <a:xfrm>
                      <a:off x="0" y="0"/>
                      <a:ext cx="5142865" cy="2665095"/>
                    </a:xfrm>
                    <a:prstGeom prst="rect">
                      <a:avLst/>
                    </a:prstGeom>
                    <a:noFill/>
                    <a:ln>
                      <a:noFill/>
                    </a:ln>
                  </pic:spPr>
                </pic:pic>
              </a:graphicData>
            </a:graphic>
          </wp:inline>
        </w:drawing>
      </w:r>
    </w:p>
    <w:p w14:paraId="3830AE36">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（2）电子签章，点击签章—选择Ukey签章。</w:t>
      </w:r>
    </w:p>
    <w:p w14:paraId="76461E56">
      <w:pPr>
        <w:numPr>
          <w:ilvl w:val="0"/>
          <w:numId w:val="0"/>
        </w:num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741805"/>
            <wp:effectExtent l="0" t="0" r="10160" b="10795"/>
            <wp:docPr id="1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1"/>
                    <pic:cNvPicPr>
                      <a:picLocks noChangeAspect="1"/>
                    </pic:cNvPicPr>
                  </pic:nvPicPr>
                  <pic:blipFill>
                    <a:blip r:embed="rId64"/>
                    <a:srcRect b="29522"/>
                    <a:stretch>
                      <a:fillRect/>
                    </a:stretch>
                  </pic:blipFill>
                  <pic:spPr>
                    <a:xfrm>
                      <a:off x="0" y="0"/>
                      <a:ext cx="5266690" cy="174180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6690" cy="2034540"/>
            <wp:effectExtent l="0" t="0" r="10160" b="3810"/>
            <wp:docPr id="11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2"/>
                    <pic:cNvPicPr>
                      <a:picLocks noChangeAspect="1"/>
                    </pic:cNvPicPr>
                  </pic:nvPicPr>
                  <pic:blipFill>
                    <a:blip r:embed="rId65"/>
                    <a:srcRect b="21019"/>
                    <a:stretch>
                      <a:fillRect/>
                    </a:stretch>
                  </pic:blipFill>
                  <pic:spPr>
                    <a:xfrm>
                      <a:off x="0" y="0"/>
                      <a:ext cx="5266690" cy="2034540"/>
                    </a:xfrm>
                    <a:prstGeom prst="rect">
                      <a:avLst/>
                    </a:prstGeom>
                    <a:noFill/>
                    <a:ln>
                      <a:noFill/>
                    </a:ln>
                  </pic:spPr>
                </pic:pic>
              </a:graphicData>
            </a:graphic>
          </wp:inline>
        </w:drawing>
      </w:r>
    </w:p>
    <w:p w14:paraId="20251BE4">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（3）办理云证书的，点击“扫码签章”弹出二维码后进行信手书扫码签章。</w:t>
      </w:r>
    </w:p>
    <w:p w14:paraId="511AECE9">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1684655"/>
            <wp:effectExtent l="0" t="0" r="3810" b="10795"/>
            <wp:docPr id="10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4"/>
                    <pic:cNvPicPr>
                      <a:picLocks noChangeAspect="1"/>
                    </pic:cNvPicPr>
                  </pic:nvPicPr>
                  <pic:blipFill>
                    <a:blip r:embed="rId66"/>
                    <a:srcRect b="49360"/>
                    <a:stretch>
                      <a:fillRect/>
                    </a:stretch>
                  </pic:blipFill>
                  <pic:spPr>
                    <a:xfrm>
                      <a:off x="0" y="0"/>
                      <a:ext cx="5273040" cy="1684655"/>
                    </a:xfrm>
                    <a:prstGeom prst="rect">
                      <a:avLst/>
                    </a:prstGeom>
                    <a:noFill/>
                    <a:ln>
                      <a:noFill/>
                    </a:ln>
                  </pic:spPr>
                </pic:pic>
              </a:graphicData>
            </a:graphic>
          </wp:inline>
        </w:drawing>
      </w:r>
    </w:p>
    <w:p w14:paraId="3327B005">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（4）签章完成后，点击“完成签章”。</w:t>
      </w:r>
    </w:p>
    <w:p w14:paraId="7D37F3E4">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040" cy="2941955"/>
            <wp:effectExtent l="0" t="0" r="3810" b="10795"/>
            <wp:docPr id="10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3"/>
                    <pic:cNvPicPr>
                      <a:picLocks noChangeAspect="1"/>
                    </pic:cNvPicPr>
                  </pic:nvPicPr>
                  <pic:blipFill>
                    <a:blip r:embed="rId67"/>
                    <a:srcRect b="11567"/>
                    <a:stretch>
                      <a:fillRect/>
                    </a:stretch>
                  </pic:blipFill>
                  <pic:spPr>
                    <a:xfrm>
                      <a:off x="0" y="0"/>
                      <a:ext cx="5273040" cy="2941955"/>
                    </a:xfrm>
                    <a:prstGeom prst="rect">
                      <a:avLst/>
                    </a:prstGeom>
                    <a:noFill/>
                    <a:ln>
                      <a:noFill/>
                    </a:ln>
                  </pic:spPr>
                </pic:pic>
              </a:graphicData>
            </a:graphic>
          </wp:inline>
        </w:drawing>
      </w:r>
    </w:p>
    <w:p w14:paraId="57BB5BCA">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（5）其他有需要签章的文件按照上述步骤进行即可。</w:t>
      </w:r>
    </w:p>
    <w:p w14:paraId="059890FF">
      <w:pPr>
        <w:bidi w:val="0"/>
        <w:rPr>
          <w:rFonts w:hint="eastAsia" w:asciiTheme="minorEastAsia" w:hAnsiTheme="minorEastAsia" w:eastAsiaTheme="minorEastAsia" w:cstheme="minorEastAsia"/>
          <w:b w:val="0"/>
          <w:bCs w:val="0"/>
          <w:color w:val="FF0000"/>
          <w:sz w:val="21"/>
          <w:szCs w:val="21"/>
          <w:highlight w:val="none"/>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：在需要签章的文件页数较多时，可以选择“批量签章”</w:t>
      </w:r>
    </w:p>
    <w:p w14:paraId="1750B4B4">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（6）签章完成后点击下一步，进入生成投标文件界面，点击生成文件，点确定-保存过程文件。</w:t>
      </w:r>
    </w:p>
    <w:p w14:paraId="53332AE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27320" cy="2216150"/>
            <wp:effectExtent l="0" t="0" r="11430" b="12700"/>
            <wp:docPr id="4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6"/>
                    <pic:cNvPicPr>
                      <a:picLocks noChangeAspect="1"/>
                    </pic:cNvPicPr>
                  </pic:nvPicPr>
                  <pic:blipFill>
                    <a:blip r:embed="rId68"/>
                    <a:stretch>
                      <a:fillRect/>
                    </a:stretch>
                  </pic:blipFill>
                  <pic:spPr>
                    <a:xfrm>
                      <a:off x="0" y="0"/>
                      <a:ext cx="5227320" cy="2216150"/>
                    </a:xfrm>
                    <a:prstGeom prst="rect">
                      <a:avLst/>
                    </a:prstGeom>
                    <a:noFill/>
                    <a:ln>
                      <a:noFill/>
                    </a:ln>
                  </pic:spPr>
                </pic:pic>
              </a:graphicData>
            </a:graphic>
          </wp:inline>
        </w:drawing>
      </w:r>
    </w:p>
    <w:p w14:paraId="2DA22FE0">
      <w:pPr>
        <w:numPr>
          <w:ilvl w:val="2"/>
          <w:numId w:val="0"/>
        </w:numPr>
        <w:bidi w:val="0"/>
        <w:ind w:left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（7）生成技术标投标文件，依次点击签名-加密-签名，并输入CA证书的密码。</w:t>
      </w:r>
    </w:p>
    <w:p w14:paraId="3AC4A848">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96840" cy="2726055"/>
            <wp:effectExtent l="0" t="0" r="3810" b="17145"/>
            <wp:docPr id="10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5"/>
                    <pic:cNvPicPr>
                      <a:picLocks noChangeAspect="1"/>
                    </pic:cNvPicPr>
                  </pic:nvPicPr>
                  <pic:blipFill>
                    <a:blip r:embed="rId69"/>
                    <a:srcRect b="10336"/>
                    <a:stretch>
                      <a:fillRect/>
                    </a:stretch>
                  </pic:blipFill>
                  <pic:spPr>
                    <a:xfrm>
                      <a:off x="0" y="0"/>
                      <a:ext cx="5196840" cy="2726055"/>
                    </a:xfrm>
                    <a:prstGeom prst="rect">
                      <a:avLst/>
                    </a:prstGeom>
                    <a:noFill/>
                    <a:ln>
                      <a:noFill/>
                    </a:ln>
                  </pic:spPr>
                </pic:pic>
              </a:graphicData>
            </a:graphic>
          </wp:inline>
        </w:drawing>
      </w:r>
    </w:p>
    <w:p w14:paraId="78AAEF9C">
      <w:pPr>
        <w:numPr>
          <w:ilvl w:val="0"/>
          <w:numId w:val="0"/>
        </w:numPr>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递交投标文件</w:t>
      </w:r>
    </w:p>
    <w:p w14:paraId="14796F15">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项目管理-投标</w:t>
      </w:r>
    </w:p>
    <w:p w14:paraId="53D1753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669415"/>
            <wp:effectExtent l="0" t="0" r="10160" b="6985"/>
            <wp:docPr id="1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8"/>
                    <pic:cNvPicPr>
                      <a:picLocks noChangeAspect="1"/>
                    </pic:cNvPicPr>
                  </pic:nvPicPr>
                  <pic:blipFill>
                    <a:blip r:embed="rId70"/>
                    <a:srcRect b="31536"/>
                    <a:stretch>
                      <a:fillRect/>
                    </a:stretch>
                  </pic:blipFill>
                  <pic:spPr>
                    <a:xfrm>
                      <a:off x="0" y="0"/>
                      <a:ext cx="5266690" cy="1669415"/>
                    </a:xfrm>
                    <a:prstGeom prst="rect">
                      <a:avLst/>
                    </a:prstGeom>
                    <a:noFill/>
                    <a:ln>
                      <a:noFill/>
                    </a:ln>
                  </pic:spPr>
                </pic:pic>
              </a:graphicData>
            </a:graphic>
          </wp:inline>
        </w:drawing>
      </w:r>
    </w:p>
    <w:p w14:paraId="4E6A63C7">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网上投标环节-点击：递交投标文件</w:t>
      </w:r>
    </w:p>
    <w:p w14:paraId="44B1B2AF">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500505"/>
            <wp:effectExtent l="0" t="0" r="10160" b="4445"/>
            <wp:docPr id="1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9"/>
                    <pic:cNvPicPr>
                      <a:picLocks noChangeAspect="1"/>
                    </pic:cNvPicPr>
                  </pic:nvPicPr>
                  <pic:blipFill>
                    <a:blip r:embed="rId71"/>
                    <a:srcRect b="38464"/>
                    <a:stretch>
                      <a:fillRect/>
                    </a:stretch>
                  </pic:blipFill>
                  <pic:spPr>
                    <a:xfrm>
                      <a:off x="0" y="0"/>
                      <a:ext cx="5266690" cy="1500505"/>
                    </a:xfrm>
                    <a:prstGeom prst="rect">
                      <a:avLst/>
                    </a:prstGeom>
                    <a:noFill/>
                    <a:ln>
                      <a:noFill/>
                    </a:ln>
                  </pic:spPr>
                </pic:pic>
              </a:graphicData>
            </a:graphic>
          </wp:inline>
        </w:drawing>
      </w:r>
    </w:p>
    <w:p w14:paraId="5B82CD7B">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上传编制工具中生成的加密文件</w:t>
      </w:r>
    </w:p>
    <w:p w14:paraId="2CEADCD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263775"/>
            <wp:effectExtent l="0" t="0" r="10160" b="3175"/>
            <wp:docPr id="11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8"/>
                    <pic:cNvPicPr>
                      <a:picLocks noChangeAspect="1"/>
                    </pic:cNvPicPr>
                  </pic:nvPicPr>
                  <pic:blipFill>
                    <a:blip r:embed="rId72"/>
                    <a:srcRect b="18365"/>
                    <a:stretch>
                      <a:fillRect/>
                    </a:stretch>
                  </pic:blipFill>
                  <pic:spPr>
                    <a:xfrm>
                      <a:off x="0" y="0"/>
                      <a:ext cx="5266690" cy="2263775"/>
                    </a:xfrm>
                    <a:prstGeom prst="rect">
                      <a:avLst/>
                    </a:prstGeom>
                    <a:noFill/>
                    <a:ln>
                      <a:noFill/>
                    </a:ln>
                  </pic:spPr>
                </pic:pic>
              </a:graphicData>
            </a:graphic>
          </wp:inline>
        </w:drawing>
      </w:r>
    </w:p>
    <w:p w14:paraId="07FBA5F3">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点击确认后弹出签名页面，可用CA或信手书扫码签名</w:t>
      </w:r>
    </w:p>
    <w:p w14:paraId="4724CAD5">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115" name="图片 115" descr="tapd_30424221_base64_1701435116_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tapd_30424221_base64_1701435116_245"/>
                    <pic:cNvPicPr>
                      <a:picLocks noChangeAspect="1"/>
                    </pic:cNvPicPr>
                  </pic:nvPicPr>
                  <pic:blipFill>
                    <a:blip r:embed="rId73"/>
                    <a:stretch>
                      <a:fillRect/>
                    </a:stretch>
                  </pic:blipFill>
                  <pic:spPr>
                    <a:xfrm>
                      <a:off x="0" y="0"/>
                      <a:ext cx="5274310" cy="2561590"/>
                    </a:xfrm>
                    <a:prstGeom prst="rect">
                      <a:avLst/>
                    </a:prstGeom>
                  </pic:spPr>
                </pic:pic>
              </a:graphicData>
            </a:graphic>
          </wp:inline>
        </w:drawing>
      </w:r>
    </w:p>
    <w:p w14:paraId="094F13F8">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default" w:ascii="Calibri" w:hAnsi="Calibri" w:cs="Calibri" w:eastAsiaTheme="minorEastAsia"/>
          <w:color w:val="FF0000"/>
          <w:sz w:val="21"/>
          <w:szCs w:val="21"/>
          <w:lang w:val="en-US" w:eastAsia="zh-CN"/>
        </w:rPr>
        <w:drawing>
          <wp:inline distT="0" distB="0" distL="114300" distR="114300">
            <wp:extent cx="5274310" cy="2561590"/>
            <wp:effectExtent l="0" t="0" r="2540" b="10160"/>
            <wp:docPr id="116" name="图片 116" descr="tapd_30424221_base64_1701435222_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tapd_30424221_base64_1701435222_184"/>
                    <pic:cNvPicPr>
                      <a:picLocks noChangeAspect="1"/>
                    </pic:cNvPicPr>
                  </pic:nvPicPr>
                  <pic:blipFill>
                    <a:blip r:embed="rId74"/>
                    <a:stretch>
                      <a:fillRect/>
                    </a:stretch>
                  </pic:blipFill>
                  <pic:spPr>
                    <a:xfrm>
                      <a:off x="0" y="0"/>
                      <a:ext cx="5274310" cy="2561590"/>
                    </a:xfrm>
                    <a:prstGeom prst="rect">
                      <a:avLst/>
                    </a:prstGeom>
                  </pic:spPr>
                </pic:pic>
              </a:graphicData>
            </a:graphic>
          </wp:inline>
        </w:drawing>
      </w:r>
    </w:p>
    <w:p w14:paraId="2402BBBA">
      <w:pPr>
        <w:numPr>
          <w:ilvl w:val="0"/>
          <w:numId w:val="0"/>
        </w:numPr>
        <w:jc w:val="left"/>
        <w:outlineLvl w:val="9"/>
        <w:rPr>
          <w:rFonts w:hint="eastAsia" w:asciiTheme="minorEastAsia" w:hAnsiTheme="minorEastAsia" w:eastAsiaTheme="minorEastAsia" w:cstheme="minorEastAsia"/>
          <w:color w:val="auto"/>
          <w:sz w:val="21"/>
          <w:szCs w:val="21"/>
          <w:lang w:val="en-US" w:eastAsia="zh-CN"/>
        </w:rPr>
      </w:pPr>
      <w:r>
        <w:rPr>
          <w:rFonts w:hint="eastAsia" w:asciiTheme="minorEastAsia" w:hAnsiTheme="minorEastAsia" w:eastAsiaTheme="minorEastAsia" w:cstheme="minorEastAsia"/>
          <w:color w:val="auto"/>
          <w:sz w:val="21"/>
          <w:szCs w:val="21"/>
          <w:lang w:val="en-US" w:eastAsia="zh-CN"/>
        </w:rPr>
        <w:t>文件递交状态显示：已递交；文件上传确认状态：已确认，即为递交成功</w:t>
      </w:r>
    </w:p>
    <w:p w14:paraId="04A24F59">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562735"/>
            <wp:effectExtent l="0" t="0" r="3175" b="18415"/>
            <wp:docPr id="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5"/>
                    <pic:cNvPicPr>
                      <a:picLocks noChangeAspect="1"/>
                    </pic:cNvPicPr>
                  </pic:nvPicPr>
                  <pic:blipFill>
                    <a:blip r:embed="rId75"/>
                    <a:stretch>
                      <a:fillRect/>
                    </a:stretch>
                  </pic:blipFill>
                  <pic:spPr>
                    <a:xfrm>
                      <a:off x="0" y="0"/>
                      <a:ext cx="5273675" cy="1562735"/>
                    </a:xfrm>
                    <a:prstGeom prst="rect">
                      <a:avLst/>
                    </a:prstGeom>
                    <a:noFill/>
                    <a:ln>
                      <a:noFill/>
                    </a:ln>
                  </pic:spPr>
                </pic:pic>
              </a:graphicData>
            </a:graphic>
          </wp:inline>
        </w:drawing>
      </w:r>
    </w:p>
    <w:p w14:paraId="2A803EE3">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开标会</w:t>
      </w:r>
    </w:p>
    <w:p w14:paraId="1C281AC1">
      <w:pPr>
        <w:numPr>
          <w:ilvl w:val="-1"/>
          <w:numId w:val="0"/>
        </w:numPr>
        <w:ind w:leftChars="0"/>
        <w:jc w:val="left"/>
        <w:outlineLvl w:val="9"/>
        <w:rPr>
          <w:rFonts w:hint="default"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注意：根据采购方设置的开标时间，到达开标时间即可进入系统进行开标操作。</w:t>
      </w:r>
    </w:p>
    <w:p w14:paraId="24AC4EF8">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11.1进入开标会</w:t>
      </w:r>
    </w:p>
    <w:p w14:paraId="2B9E3CA7">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5420" cy="1524000"/>
            <wp:effectExtent l="0" t="0" r="11430" b="0"/>
            <wp:docPr id="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
                    <pic:cNvPicPr>
                      <a:picLocks noChangeAspect="1"/>
                    </pic:cNvPicPr>
                  </pic:nvPicPr>
                  <pic:blipFill>
                    <a:blip r:embed="rId77"/>
                    <a:stretch>
                      <a:fillRect/>
                    </a:stretch>
                  </pic:blipFill>
                  <pic:spPr>
                    <a:xfrm>
                      <a:off x="0" y="0"/>
                      <a:ext cx="5265420" cy="1524000"/>
                    </a:xfrm>
                    <a:prstGeom prst="rect">
                      <a:avLst/>
                    </a:prstGeom>
                    <a:noFill/>
                    <a:ln>
                      <a:noFill/>
                    </a:ln>
                  </pic:spPr>
                </pic:pic>
              </a:graphicData>
            </a:graphic>
          </wp:inline>
        </w:drawing>
      </w:r>
    </w:p>
    <w:p w14:paraId="47413761">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11.2标书显示正常导入后，点击：下一步</w:t>
      </w:r>
    </w:p>
    <w:p w14:paraId="2F5AB147">
      <w:pPr>
        <w:numPr>
          <w:ilvl w:val="0"/>
          <w:numId w:val="0"/>
        </w:numPr>
        <w:ind w:leftChars="0"/>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
                    <pic:cNvPicPr>
                      <a:picLocks noChangeAspect="1"/>
                    </pic:cNvPicPr>
                  </pic:nvPicPr>
                  <pic:blipFill>
                    <a:blip r:embed="rId78"/>
                    <a:stretch>
                      <a:fillRect/>
                    </a:stretch>
                  </pic:blipFill>
                  <pic:spPr>
                    <a:xfrm>
                      <a:off x="0" y="0"/>
                      <a:ext cx="5268595" cy="2468880"/>
                    </a:xfrm>
                    <a:prstGeom prst="rect">
                      <a:avLst/>
                    </a:prstGeom>
                    <a:noFill/>
                    <a:ln>
                      <a:noFill/>
                    </a:ln>
                  </pic:spPr>
                </pic:pic>
              </a:graphicData>
            </a:graphic>
          </wp:inline>
        </w:drawing>
      </w:r>
    </w:p>
    <w:p w14:paraId="4AC89238">
      <w:pPr>
        <w:numPr>
          <w:ilvl w:val="0"/>
          <w:numId w:val="0"/>
        </w:numPr>
        <w:ind w:leftChars="0"/>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11.3投标文件解密</w:t>
      </w:r>
    </w:p>
    <w:p w14:paraId="10B7BC7D">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方式一：解密符解密</w:t>
      </w:r>
    </w:p>
    <w:p w14:paraId="1708B12E">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点击TBJ解密，勾选：使用解密符，再点击：上传解密符文件，选择文件后点击：解密</w:t>
      </w:r>
    </w:p>
    <w:p w14:paraId="067968A2">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6"/>
                    <pic:cNvPicPr>
                      <a:picLocks noChangeAspect="1"/>
                    </pic:cNvPicPr>
                  </pic:nvPicPr>
                  <pic:blipFill>
                    <a:blip r:embed="rId79"/>
                    <a:stretch>
                      <a:fillRect/>
                    </a:stretch>
                  </pic:blipFill>
                  <pic:spPr>
                    <a:xfrm>
                      <a:off x="0" y="0"/>
                      <a:ext cx="5268595" cy="2468880"/>
                    </a:xfrm>
                    <a:prstGeom prst="rect">
                      <a:avLst/>
                    </a:prstGeom>
                    <a:noFill/>
                    <a:ln>
                      <a:noFill/>
                    </a:ln>
                  </pic:spPr>
                </pic:pic>
              </a:graphicData>
            </a:graphic>
          </wp:inline>
        </w:drawing>
      </w:r>
    </w:p>
    <w:p w14:paraId="485C13BF">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解密符为投标编制工具生成加密版投标文件时同步生成的文件，文件后缀.Bskey</w:t>
      </w:r>
    </w:p>
    <w:p w14:paraId="5D6DDD6F">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1414780" cy="1958340"/>
            <wp:effectExtent l="0" t="0" r="13970" b="3810"/>
            <wp:docPr id="1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
                    <pic:cNvPicPr>
                      <a:picLocks noChangeAspect="1"/>
                    </pic:cNvPicPr>
                  </pic:nvPicPr>
                  <pic:blipFill>
                    <a:blip r:embed="rId80"/>
                    <a:stretch>
                      <a:fillRect/>
                    </a:stretch>
                  </pic:blipFill>
                  <pic:spPr>
                    <a:xfrm>
                      <a:off x="0" y="0"/>
                      <a:ext cx="1414780" cy="1958340"/>
                    </a:xfrm>
                    <a:prstGeom prst="rect">
                      <a:avLst/>
                    </a:prstGeom>
                    <a:noFill/>
                    <a:ln>
                      <a:noFill/>
                    </a:ln>
                  </pic:spPr>
                </pic:pic>
              </a:graphicData>
            </a:graphic>
          </wp:inline>
        </w:drawing>
      </w:r>
    </w:p>
    <w:p w14:paraId="590C4CE8">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方式二：CA解密</w:t>
      </w:r>
    </w:p>
    <w:p w14:paraId="737A039E">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点击：TBJ解密-解密，输入CA锁的密码，再点击确定即可</w:t>
      </w:r>
    </w:p>
    <w:p w14:paraId="0D348622">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8595" cy="2468880"/>
            <wp:effectExtent l="0" t="0" r="8255" b="7620"/>
            <wp:docPr id="1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7"/>
                    <pic:cNvPicPr>
                      <a:picLocks noChangeAspect="1"/>
                    </pic:cNvPicPr>
                  </pic:nvPicPr>
                  <pic:blipFill>
                    <a:blip r:embed="rId81"/>
                    <a:stretch>
                      <a:fillRect/>
                    </a:stretch>
                  </pic:blipFill>
                  <pic:spPr>
                    <a:xfrm>
                      <a:off x="0" y="0"/>
                      <a:ext cx="5268595" cy="2468880"/>
                    </a:xfrm>
                    <a:prstGeom prst="rect">
                      <a:avLst/>
                    </a:prstGeom>
                    <a:noFill/>
                    <a:ln>
                      <a:noFill/>
                    </a:ln>
                  </pic:spPr>
                </pic:pic>
              </a:graphicData>
            </a:graphic>
          </wp:inline>
        </w:drawing>
      </w:r>
    </w:p>
    <w:p w14:paraId="34F577B9">
      <w:pPr>
        <w:numPr>
          <w:ilvl w:val="0"/>
          <w:numId w:val="11"/>
        </w:numPr>
        <w:ind w:leftChars="0"/>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方式三：云证书解密</w:t>
      </w:r>
    </w:p>
    <w:p w14:paraId="6E1FC0A6">
      <w:pPr>
        <w:numPr>
          <w:ilvl w:val="0"/>
          <w:numId w:val="0"/>
        </w:numPr>
        <w:jc w:val="left"/>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点击：TBJ解密-解密，使用信手书扫码即可</w:t>
      </w:r>
    </w:p>
    <w:p w14:paraId="7B5583F0">
      <w:pPr>
        <w:numPr>
          <w:ilvl w:val="0"/>
          <w:numId w:val="0"/>
        </w:numPr>
        <w:jc w:val="left"/>
        <w:outlineLvl w:val="9"/>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：登录信手书时需要办理CA的经办人手机号</w:t>
      </w:r>
    </w:p>
    <w:p w14:paraId="27D7B6CB">
      <w:pPr>
        <w:numPr>
          <w:ilvl w:val="0"/>
          <w:numId w:val="0"/>
        </w:numPr>
        <w:jc w:val="left"/>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24430"/>
            <wp:effectExtent l="0" t="0" r="8255" b="13970"/>
            <wp:docPr id="1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8"/>
                    <pic:cNvPicPr>
                      <a:picLocks noChangeAspect="1"/>
                    </pic:cNvPicPr>
                  </pic:nvPicPr>
                  <pic:blipFill>
                    <a:blip r:embed="rId82"/>
                    <a:stretch>
                      <a:fillRect/>
                    </a:stretch>
                  </pic:blipFill>
                  <pic:spPr>
                    <a:xfrm>
                      <a:off x="0" y="0"/>
                      <a:ext cx="5268595" cy="2424430"/>
                    </a:xfrm>
                    <a:prstGeom prst="rect">
                      <a:avLst/>
                    </a:prstGeom>
                    <a:noFill/>
                    <a:ln>
                      <a:noFill/>
                    </a:ln>
                  </pic:spPr>
                </pic:pic>
              </a:graphicData>
            </a:graphic>
          </wp:inline>
        </w:drawing>
      </w:r>
    </w:p>
    <w:p w14:paraId="2E4F9C2D">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11.4解密完成</w:t>
      </w:r>
    </w:p>
    <w:p w14:paraId="02B9BC2D">
      <w:p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TBJ按钮成为灰色、解密状态显示TBJ已解密、标书导入状态显示已导入为解密成功，到这一步就可以等其他供应商都解密完成在进入下唱标环节</w:t>
      </w:r>
    </w:p>
    <w:p w14:paraId="046F4FFA">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：解密成功但标书显示未导入，可以稍等10~15min</w:t>
      </w:r>
    </w:p>
    <w:p w14:paraId="0D69037A">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9"/>
                    <pic:cNvPicPr>
                      <a:picLocks noChangeAspect="1"/>
                    </pic:cNvPicPr>
                  </pic:nvPicPr>
                  <pic:blipFill>
                    <a:blip r:embed="rId83"/>
                    <a:stretch>
                      <a:fillRect/>
                    </a:stretch>
                  </pic:blipFill>
                  <pic:spPr>
                    <a:xfrm>
                      <a:off x="0" y="0"/>
                      <a:ext cx="5268595" cy="2468880"/>
                    </a:xfrm>
                    <a:prstGeom prst="rect">
                      <a:avLst/>
                    </a:prstGeom>
                    <a:noFill/>
                    <a:ln>
                      <a:noFill/>
                    </a:ln>
                  </pic:spPr>
                </pic:pic>
              </a:graphicData>
            </a:graphic>
          </wp:inline>
        </w:drawing>
      </w:r>
    </w:p>
    <w:p w14:paraId="26717E35">
      <w:pPr>
        <w:numPr>
          <w:ilvl w:val="0"/>
          <w:numId w:val="0"/>
        </w:numPr>
        <w:jc w:val="left"/>
        <w:outlineLvl w:val="3"/>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11.5确认开标一览表</w:t>
      </w:r>
    </w:p>
    <w:p w14:paraId="796049BB">
      <w:pPr>
        <w:numPr>
          <w:ilvl w:val="0"/>
          <w:numId w:val="0"/>
        </w:numPr>
        <w:ind w:left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确认无误点击：确定，倒计时一分钟，倒计时结束系统将自动确认</w:t>
      </w:r>
    </w:p>
    <w:p w14:paraId="3D7A01D8">
      <w:pPr>
        <w:numPr>
          <w:ilvl w:val="0"/>
          <w:numId w:val="0"/>
        </w:numPr>
        <w:ind w:leftChars="0"/>
        <w:rPr>
          <w:rFonts w:hint="default" w:ascii="Calibri" w:hAnsi="Calibri" w:cs="Calibri" w:eastAsiaTheme="minorEastAsia"/>
          <w:sz w:val="21"/>
          <w:szCs w:val="21"/>
        </w:rPr>
      </w:pPr>
      <w:r>
        <w:rPr>
          <w:rFonts w:hint="default" w:ascii="Calibri" w:hAnsi="Calibri" w:cs="Calibri" w:eastAsiaTheme="minorEastAsia"/>
          <w:sz w:val="21"/>
          <w:szCs w:val="21"/>
        </w:rPr>
        <w:drawing>
          <wp:inline distT="0" distB="0" distL="114300" distR="114300">
            <wp:extent cx="5268595" cy="2468880"/>
            <wp:effectExtent l="0" t="0" r="8255" b="7620"/>
            <wp:docPr id="1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1"/>
                    <pic:cNvPicPr>
                      <a:picLocks noChangeAspect="1"/>
                    </pic:cNvPicPr>
                  </pic:nvPicPr>
                  <pic:blipFill>
                    <a:blip r:embed="rId84"/>
                    <a:stretch>
                      <a:fillRect/>
                    </a:stretch>
                  </pic:blipFill>
                  <pic:spPr>
                    <a:xfrm>
                      <a:off x="0" y="0"/>
                      <a:ext cx="5268595" cy="2468880"/>
                    </a:xfrm>
                    <a:prstGeom prst="rect">
                      <a:avLst/>
                    </a:prstGeom>
                    <a:noFill/>
                    <a:ln>
                      <a:noFill/>
                    </a:ln>
                  </pic:spPr>
                </pic:pic>
              </a:graphicData>
            </a:graphic>
          </wp:inline>
        </w:drawing>
      </w:r>
    </w:p>
    <w:p w14:paraId="34C4C3B0">
      <w:pPr>
        <w:numPr>
          <w:ilvl w:val="0"/>
          <w:numId w:val="0"/>
        </w:numPr>
        <w:ind w:leftChars="0"/>
        <w:jc w:val="left"/>
        <w:outlineLvl w:val="2"/>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12.评标会</w:t>
      </w:r>
    </w:p>
    <w:p w14:paraId="1BFBFF4F">
      <w:pPr>
        <w:pStyle w:val="12"/>
        <w:pBdr>
          <w:bottom w:val="none" w:color="auto" w:sz="0" w:space="0"/>
        </w:pBdr>
        <w:spacing w:before="197" w:line="360" w:lineRule="auto"/>
        <w:ind w:left="0"/>
        <w:rPr>
          <w:color w:val="000000"/>
          <w:vertAlign w:val="baseline"/>
          <w:lang w:val="en-US" w:eastAsia="zh-CN"/>
        </w:rPr>
      </w:pPr>
      <w:r>
        <w:rPr>
          <w:color w:val="000000"/>
          <w:vertAlign w:val="baseline"/>
          <w:lang w:val="en-US" w:eastAsia="zh-CN"/>
        </w:rPr>
        <w:t>专家在评标系统发起谈判结束后，供应商可以正常进入谈判系统。</w:t>
      </w:r>
    </w:p>
    <w:p w14:paraId="653818A6">
      <w:pPr>
        <w:numPr>
          <w:ilvl w:val="0"/>
          <w:numId w:val="0"/>
        </w:numPr>
        <w:rPr>
          <w:rFonts w:hint="default" w:ascii="Calibri" w:hAnsi="Calibri" w:cs="Calibri"/>
          <w:sz w:val="21"/>
          <w:szCs w:val="21"/>
          <w:lang w:val="en-US" w:eastAsia="zh-CN"/>
        </w:rPr>
      </w:pPr>
      <w:r>
        <w:drawing>
          <wp:inline distT="0" distB="0" distL="114300" distR="114300">
            <wp:extent cx="5266690" cy="2315210"/>
            <wp:effectExtent l="0" t="0" r="3810" b="8890"/>
            <wp:docPr id="1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
                    <pic:cNvPicPr>
                      <a:picLocks noChangeAspect="1"/>
                    </pic:cNvPicPr>
                  </pic:nvPicPr>
                  <pic:blipFill>
                    <a:blip r:embed="rId96"/>
                    <a:stretch>
                      <a:fillRect/>
                    </a:stretch>
                  </pic:blipFill>
                  <pic:spPr>
                    <a:xfrm>
                      <a:off x="0" y="0"/>
                      <a:ext cx="5266690" cy="2315210"/>
                    </a:xfrm>
                    <a:prstGeom prst="rect">
                      <a:avLst/>
                    </a:prstGeom>
                    <a:noFill/>
                    <a:ln>
                      <a:noFill/>
                    </a:ln>
                  </pic:spPr>
                </pic:pic>
              </a:graphicData>
            </a:graphic>
          </wp:inline>
        </w:drawing>
      </w:r>
    </w:p>
    <w:p w14:paraId="0AB41ED3">
      <w:pPr>
        <w:numPr>
          <w:ilvl w:val="0"/>
          <w:numId w:val="0"/>
        </w:numPr>
        <w:ind w:leftChars="0"/>
        <w:rPr>
          <w:rFonts w:hint="eastAsia" w:ascii="Calibri" w:hAnsi="Calibri" w:cs="Calibri" w:eastAsiaTheme="minorEastAsia"/>
          <w:sz w:val="21"/>
          <w:szCs w:val="21"/>
          <w:lang w:val="en-US" w:eastAsia="zh-CN"/>
        </w:rPr>
      </w:pPr>
    </w:p>
    <w:p w14:paraId="75D73913">
      <w:pPr>
        <w:numPr>
          <w:ilvl w:val="0"/>
          <w:numId w:val="0"/>
        </w:numPr>
        <w:ind w:leftChars="0"/>
        <w:jc w:val="left"/>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5、</w:t>
      </w:r>
      <w:r>
        <w:rPr>
          <w:rFonts w:hint="eastAsia" w:asciiTheme="minorEastAsia" w:hAnsiTheme="minorEastAsia" w:eastAsiaTheme="minorEastAsia" w:cstheme="minorEastAsia"/>
          <w:b/>
          <w:bCs/>
          <w:sz w:val="21"/>
          <w:szCs w:val="21"/>
          <w:lang w:val="en-US" w:eastAsia="zh-CN"/>
        </w:rPr>
        <w:t>查看成交结果公示和成交通知书</w:t>
      </w:r>
    </w:p>
    <w:p w14:paraId="1203AF7E">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登录账号，在供应商系统——项目管理-投标，找到对应的标段信息，点击：进入项目——在评定标环节，点击：查看成交结果公示、查看成交通知书。</w:t>
      </w:r>
    </w:p>
    <w:p w14:paraId="5EA02DE2">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1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72A6489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055" cy="1293495"/>
            <wp:effectExtent l="0" t="0" r="10795" b="1905"/>
            <wp:docPr id="1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4"/>
                    <pic:cNvPicPr>
                      <a:picLocks noChangeAspect="1"/>
                    </pic:cNvPicPr>
                  </pic:nvPicPr>
                  <pic:blipFill>
                    <a:blip r:embed="rId86"/>
                    <a:stretch>
                      <a:fillRect/>
                    </a:stretch>
                  </pic:blipFill>
                  <pic:spPr>
                    <a:xfrm>
                      <a:off x="0" y="0"/>
                      <a:ext cx="5266055" cy="1293495"/>
                    </a:xfrm>
                    <a:prstGeom prst="rect">
                      <a:avLst/>
                    </a:prstGeom>
                    <a:noFill/>
                    <a:ln>
                      <a:noFill/>
                    </a:ln>
                  </pic:spPr>
                </pic:pic>
              </a:graphicData>
            </a:graphic>
          </wp:inline>
        </w:drawing>
      </w:r>
    </w:p>
    <w:p w14:paraId="353A8CB1">
      <w:pPr>
        <w:numPr>
          <w:ilvl w:val="-1"/>
          <w:numId w:val="0"/>
        </w:numPr>
        <w:outlineLvl w:val="9"/>
        <w:rPr>
          <w:rFonts w:hint="eastAsia"/>
          <w:lang w:val="en-US" w:eastAsia="zh-CN"/>
        </w:rPr>
      </w:pPr>
    </w:p>
    <w:p w14:paraId="3F702DB0">
      <w:pPr>
        <w:numPr>
          <w:ilvl w:val="0"/>
          <w:numId w:val="3"/>
        </w:numPr>
        <w:outlineLvl w:val="0"/>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联合体投标</w:t>
      </w:r>
    </w:p>
    <w:p w14:paraId="3820E631">
      <w:pPr>
        <w:numPr>
          <w:ilvl w:val="0"/>
          <w:numId w:val="0"/>
        </w:numPr>
        <w:bidi w:val="0"/>
        <w:ind w:leftChars="0"/>
        <w:outlineLvl w:val="9"/>
        <w:rPr>
          <w:rFonts w:hint="eastAsia" w:asciiTheme="minorEastAsia" w:hAnsiTheme="minorEastAsia" w:eastAsiaTheme="minorEastAsia" w:cstheme="minorEastAsia"/>
          <w:b w:val="0"/>
          <w:bCs/>
          <w:color w:val="FF0000"/>
          <w:kern w:val="2"/>
          <w:sz w:val="21"/>
          <w:szCs w:val="21"/>
          <w:lang w:val="en-US" w:eastAsia="zh-CN" w:bidi="ar-SA"/>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大致流程不变，此节点只展示和普通投标不同的节点</w:t>
      </w:r>
    </w:p>
    <w:p w14:paraId="44C3F7F2">
      <w:pPr>
        <w:numPr>
          <w:ilvl w:val="0"/>
          <w:numId w:val="0"/>
        </w:numPr>
        <w:bidi w:val="0"/>
        <w:ind w:leftChars="0" w:firstLine="420" w:firstLine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供应商之间需要线下确定参与项目的主牵头单位、非主牵头单位。由主牵头单位在E采系统回复邀请函、参与采购公告、下载采购文件、递交投标文件、开标解密、回复评标中的质疑问题等操作。</w:t>
      </w:r>
    </w:p>
    <w:p w14:paraId="79E4CE5A">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主牵头单位-组建联合体</w:t>
      </w:r>
    </w:p>
    <w:p w14:paraId="34D954F6">
      <w:pPr>
        <w:numPr>
          <w:ilvl w:val="0"/>
          <w:numId w:val="0"/>
        </w:numPr>
        <w:ind w:leftChars="0"/>
        <w:jc w:val="left"/>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标段工作台-邀请函节点：点击组建联合体</w:t>
      </w:r>
      <w:r>
        <w:rPr>
          <w:rFonts w:hint="default" w:ascii="Calibri" w:hAnsi="Calibri" w:cs="Calibri" w:eastAsiaTheme="minorEastAsia"/>
          <w:sz w:val="21"/>
          <w:szCs w:val="21"/>
        </w:rPr>
        <w:drawing>
          <wp:inline distT="0" distB="0" distL="114300" distR="114300">
            <wp:extent cx="5260340" cy="2860675"/>
            <wp:effectExtent l="0" t="0" r="16510" b="15875"/>
            <wp:docPr id="1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
                    <pic:cNvPicPr>
                      <a:picLocks noChangeAspect="1"/>
                    </pic:cNvPicPr>
                  </pic:nvPicPr>
                  <pic:blipFill>
                    <a:blip r:embed="rId97"/>
                    <a:stretch>
                      <a:fillRect/>
                    </a:stretch>
                  </pic:blipFill>
                  <pic:spPr>
                    <a:xfrm>
                      <a:off x="0" y="0"/>
                      <a:ext cx="5260340" cy="2860675"/>
                    </a:xfrm>
                    <a:prstGeom prst="rect">
                      <a:avLst/>
                    </a:prstGeom>
                    <a:noFill/>
                    <a:ln>
                      <a:noFill/>
                    </a:ln>
                  </pic:spPr>
                </pic:pic>
              </a:graphicData>
            </a:graphic>
          </wp:inline>
        </w:drawing>
      </w:r>
    </w:p>
    <w:p w14:paraId="301D16D6">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 xml:space="preserve"> 选择联合体成员</w:t>
      </w:r>
    </w:p>
    <w:p w14:paraId="6B2FEE15">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684520" cy="3280410"/>
            <wp:effectExtent l="0" t="0" r="11430" b="15240"/>
            <wp:docPr id="139"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 descr="IMG_256"/>
                    <pic:cNvPicPr>
                      <a:picLocks noChangeAspect="1"/>
                    </pic:cNvPicPr>
                  </pic:nvPicPr>
                  <pic:blipFill>
                    <a:blip r:embed="rId98"/>
                    <a:stretch>
                      <a:fillRect/>
                    </a:stretch>
                  </pic:blipFill>
                  <pic:spPr>
                    <a:xfrm>
                      <a:off x="0" y="0"/>
                      <a:ext cx="5684520" cy="3280410"/>
                    </a:xfrm>
                    <a:prstGeom prst="rect">
                      <a:avLst/>
                    </a:prstGeom>
                    <a:noFill/>
                    <a:ln w="9525">
                      <a:noFill/>
                    </a:ln>
                  </pic:spPr>
                </pic:pic>
              </a:graphicData>
            </a:graphic>
          </wp:inline>
        </w:drawing>
      </w:r>
    </w:p>
    <w:p w14:paraId="07952009">
      <w:pPr>
        <w:numPr>
          <w:ilvl w:val="0"/>
          <w:numId w:val="0"/>
        </w:numPr>
        <w:ind w:leftChars="0" w:firstLine="420" w:firstLineChars="0"/>
        <w:outlineLvl w:val="9"/>
        <w:rPr>
          <w:rFonts w:hint="eastAsia" w:asciiTheme="minorEastAsia" w:hAnsiTheme="minorEastAsia" w:eastAsiaTheme="minorEastAsia" w:cstheme="minorEastAsia"/>
          <w:b w:val="0"/>
          <w:bCs/>
          <w:color w:val="auto"/>
          <w:kern w:val="2"/>
          <w:sz w:val="21"/>
          <w:szCs w:val="21"/>
          <w:lang w:val="en-US" w:eastAsia="zh-CN" w:bidi="ar-SA"/>
        </w:rPr>
      </w:pPr>
      <w:r>
        <w:rPr>
          <w:rFonts w:hint="eastAsia" w:asciiTheme="minorEastAsia" w:hAnsiTheme="minorEastAsia" w:eastAsiaTheme="minorEastAsia" w:cstheme="minorEastAsia"/>
          <w:b w:val="0"/>
          <w:bCs/>
          <w:color w:val="auto"/>
          <w:kern w:val="2"/>
          <w:sz w:val="21"/>
          <w:szCs w:val="21"/>
          <w:lang w:val="en-US" w:eastAsia="zh-CN" w:bidi="ar-SA"/>
        </w:rPr>
        <w:t>选择完成员之后，在被邀请供应商同意加入联合体投标之前，可删除联合体成员，在递交投标文件之前，可以增加项目组成员也可解散联合体。此节点也可查看非牵头供应商的回复状态</w:t>
      </w:r>
    </w:p>
    <w:p w14:paraId="5A319F4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701540" cy="2935605"/>
            <wp:effectExtent l="0" t="0" r="3810" b="17145"/>
            <wp:docPr id="14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 descr="IMG_256"/>
                    <pic:cNvPicPr>
                      <a:picLocks noChangeAspect="1"/>
                    </pic:cNvPicPr>
                  </pic:nvPicPr>
                  <pic:blipFill>
                    <a:blip r:embed="rId99"/>
                    <a:stretch>
                      <a:fillRect/>
                    </a:stretch>
                  </pic:blipFill>
                  <pic:spPr>
                    <a:xfrm>
                      <a:off x="0" y="0"/>
                      <a:ext cx="4701540" cy="2935605"/>
                    </a:xfrm>
                    <a:prstGeom prst="rect">
                      <a:avLst/>
                    </a:prstGeom>
                    <a:noFill/>
                    <a:ln w="9525">
                      <a:noFill/>
                    </a:ln>
                  </pic:spPr>
                </pic:pic>
              </a:graphicData>
            </a:graphic>
          </wp:inline>
        </w:drawing>
      </w:r>
    </w:p>
    <w:p w14:paraId="00639BE4">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非牵头单位-加入联合体</w:t>
      </w:r>
    </w:p>
    <w:p w14:paraId="7B8CCD99">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cstheme="minorEastAsia"/>
          <w:b w:val="0"/>
          <w:bCs/>
          <w:kern w:val="2"/>
          <w:sz w:val="21"/>
          <w:szCs w:val="21"/>
          <w:lang w:val="en-US" w:eastAsia="zh-CN" w:bidi="ar-SA"/>
        </w:rPr>
        <w:t>1.</w:t>
      </w:r>
      <w:r>
        <w:rPr>
          <w:rFonts w:hint="eastAsia" w:asciiTheme="minorEastAsia" w:hAnsiTheme="minorEastAsia" w:eastAsiaTheme="minorEastAsia" w:cstheme="minorEastAsia"/>
          <w:b w:val="0"/>
          <w:bCs/>
          <w:kern w:val="2"/>
          <w:sz w:val="21"/>
          <w:szCs w:val="21"/>
          <w:lang w:val="en-US" w:eastAsia="zh-CN" w:bidi="ar-SA"/>
        </w:rPr>
        <w:t xml:space="preserve"> 联合体投标邀请节点查看邀请信息</w:t>
      </w:r>
    </w:p>
    <w:p w14:paraId="61551762">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567555" cy="2106930"/>
            <wp:effectExtent l="0" t="0" r="4445" b="7620"/>
            <wp:docPr id="141"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6" descr="IMG_256"/>
                    <pic:cNvPicPr>
                      <a:picLocks noChangeAspect="1"/>
                    </pic:cNvPicPr>
                  </pic:nvPicPr>
                  <pic:blipFill>
                    <a:blip r:embed="rId100"/>
                    <a:stretch>
                      <a:fillRect/>
                    </a:stretch>
                  </pic:blipFill>
                  <pic:spPr>
                    <a:xfrm>
                      <a:off x="0" y="0"/>
                      <a:ext cx="4567555" cy="2106930"/>
                    </a:xfrm>
                    <a:prstGeom prst="rect">
                      <a:avLst/>
                    </a:prstGeom>
                    <a:noFill/>
                    <a:ln w="9525">
                      <a:noFill/>
                    </a:ln>
                  </pic:spPr>
                </pic:pic>
              </a:graphicData>
            </a:graphic>
          </wp:inline>
        </w:drawing>
      </w:r>
    </w:p>
    <w:p w14:paraId="1B5C7DCD">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 回复联合体投标邀请</w:t>
      </w:r>
    </w:p>
    <w:p w14:paraId="59886E34">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点击回复按钮，可选择加入联合体/拒绝加入联合体</w:t>
      </w:r>
    </w:p>
    <w:p w14:paraId="30EAC0FF">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35500" cy="1891665"/>
            <wp:effectExtent l="0" t="0" r="12700" b="13335"/>
            <wp:docPr id="14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 descr="IMG_256"/>
                    <pic:cNvPicPr>
                      <a:picLocks noChangeAspect="1"/>
                    </pic:cNvPicPr>
                  </pic:nvPicPr>
                  <pic:blipFill>
                    <a:blip r:embed="rId101"/>
                    <a:stretch>
                      <a:fillRect/>
                    </a:stretch>
                  </pic:blipFill>
                  <pic:spPr>
                    <a:xfrm>
                      <a:off x="0" y="0"/>
                      <a:ext cx="4635500" cy="1891665"/>
                    </a:xfrm>
                    <a:prstGeom prst="rect">
                      <a:avLst/>
                    </a:prstGeom>
                    <a:noFill/>
                    <a:ln w="9525">
                      <a:noFill/>
                    </a:ln>
                  </pic:spPr>
                </pic:pic>
              </a:graphicData>
            </a:graphic>
          </wp:inline>
        </w:drawing>
      </w:r>
    </w:p>
    <w:p w14:paraId="0B5150F0">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投标文件编制</w:t>
      </w:r>
    </w:p>
    <w:p w14:paraId="3EE3DFB8">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1</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编辑投标文件--投标人身份确认</w:t>
      </w:r>
    </w:p>
    <w:p w14:paraId="4B4DCAA2">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内容编辑完成点击下一步后，在弹出的投标人身份确认中，只需要由主牵头单位一家企业进行认证即可</w:t>
      </w:r>
    </w:p>
    <w:p w14:paraId="2463C263">
      <w:pPr>
        <w:numPr>
          <w:ilvl w:val="0"/>
          <w:numId w:val="0"/>
        </w:numPr>
        <w:ind w:leftChars="0"/>
        <w:outlineLvl w:val="9"/>
        <w:rPr>
          <w:rFonts w:hint="eastAsia" w:asciiTheme="minorEastAsia" w:hAnsiTheme="minorEastAsia" w:eastAsiaTheme="minorEastAsia" w:cstheme="minorEastAsia"/>
          <w:b w:val="0"/>
          <w:bCs/>
          <w:kern w:val="2"/>
          <w:sz w:val="21"/>
          <w:szCs w:val="21"/>
          <w:lang w:val="en-US" w:eastAsia="zh-CN" w:bidi="ar-SA"/>
        </w:rPr>
      </w:pPr>
      <w:r>
        <w:rPr>
          <w:rFonts w:hint="default" w:ascii="Calibri" w:hAnsi="Calibri" w:cs="Calibri" w:eastAsiaTheme="minorEastAsia"/>
          <w:sz w:val="21"/>
          <w:szCs w:val="21"/>
        </w:rPr>
        <w:drawing>
          <wp:inline distT="0" distB="0" distL="114300" distR="114300">
            <wp:extent cx="5060950" cy="2717800"/>
            <wp:effectExtent l="0" t="0" r="6350" b="635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pic:cNvPicPr>
                      <a:picLocks noChangeAspect="1"/>
                    </pic:cNvPicPr>
                  </pic:nvPicPr>
                  <pic:blipFill>
                    <a:blip r:embed="rId102"/>
                    <a:stretch>
                      <a:fillRect/>
                    </a:stretch>
                  </pic:blipFill>
                  <pic:spPr>
                    <a:xfrm>
                      <a:off x="0" y="0"/>
                      <a:ext cx="5060950" cy="2717800"/>
                    </a:xfrm>
                    <a:prstGeom prst="rect">
                      <a:avLst/>
                    </a:prstGeom>
                    <a:noFill/>
                    <a:ln>
                      <a:noFill/>
                    </a:ln>
                  </pic:spPr>
                </pic:pic>
              </a:graphicData>
            </a:graphic>
          </wp:inline>
        </w:drawing>
      </w:r>
    </w:p>
    <w:p w14:paraId="1C2393AA">
      <w:pPr>
        <w:numPr>
          <w:ilvl w:val="0"/>
          <w:numId w:val="0"/>
        </w:numPr>
        <w:ind w:leftChars="0"/>
        <w:outlineLvl w:val="2"/>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2</w:t>
      </w:r>
      <w:r>
        <w:rPr>
          <w:rFonts w:hint="eastAsia" w:asciiTheme="minorEastAsia" w:hAnsiTheme="minorEastAsia" w:cstheme="minorEastAsia"/>
          <w:b w:val="0"/>
          <w:bCs/>
          <w:kern w:val="2"/>
          <w:sz w:val="21"/>
          <w:szCs w:val="21"/>
          <w:lang w:val="en-US" w:eastAsia="zh-CN" w:bidi="ar-SA"/>
        </w:rPr>
        <w:t>.</w:t>
      </w:r>
      <w:r>
        <w:rPr>
          <w:rFonts w:hint="eastAsia" w:asciiTheme="minorEastAsia" w:hAnsiTheme="minorEastAsia" w:eastAsiaTheme="minorEastAsia" w:cstheme="minorEastAsia"/>
          <w:b w:val="0"/>
          <w:bCs/>
          <w:kern w:val="2"/>
          <w:sz w:val="21"/>
          <w:szCs w:val="21"/>
          <w:lang w:val="en-US" w:eastAsia="zh-CN" w:bidi="ar-SA"/>
        </w:rPr>
        <w:t>投标文件制作--电子签章</w:t>
      </w:r>
    </w:p>
    <w:p w14:paraId="0739B961">
      <w:pPr>
        <w:bidi w:val="0"/>
        <w:rPr>
          <w:rFonts w:hint="eastAsia" w:asciiTheme="minorEastAsia" w:hAnsiTheme="minorEastAsia" w:eastAsiaTheme="minorEastAsia" w:cstheme="minorEastAsia"/>
          <w:color w:val="0000FF"/>
          <w:sz w:val="21"/>
          <w:szCs w:val="21"/>
          <w:lang w:val="en-US" w:eastAsia="zh-CN"/>
        </w:rPr>
      </w:pPr>
      <w:r>
        <w:rPr>
          <w:rFonts w:hint="eastAsia" w:asciiTheme="minorEastAsia" w:hAnsiTheme="minorEastAsia" w:eastAsiaTheme="minorEastAsia" w:cstheme="minorEastAsia"/>
          <w:b w:val="0"/>
          <w:bCs/>
          <w:kern w:val="2"/>
          <w:sz w:val="21"/>
          <w:szCs w:val="21"/>
          <w:lang w:val="en-US" w:eastAsia="zh-CN" w:bidi="ar-SA"/>
        </w:rPr>
        <w:t>参与的联合体投标单位根据实</w:t>
      </w:r>
      <w:r>
        <w:rPr>
          <w:rFonts w:hint="eastAsia" w:asciiTheme="minorEastAsia" w:hAnsiTheme="minorEastAsia" w:eastAsiaTheme="minorEastAsia" w:cstheme="minorEastAsia"/>
          <w:b w:val="0"/>
          <w:bCs/>
          <w:color w:val="auto"/>
          <w:kern w:val="2"/>
          <w:sz w:val="21"/>
          <w:szCs w:val="21"/>
          <w:lang w:val="en-US" w:eastAsia="zh-CN" w:bidi="ar-SA"/>
        </w:rPr>
        <w:t>际情况</w:t>
      </w:r>
      <w:r>
        <w:rPr>
          <w:rFonts w:hint="eastAsia" w:asciiTheme="minorEastAsia" w:hAnsiTheme="minorEastAsia" w:eastAsiaTheme="minorEastAsia" w:cstheme="minorEastAsia"/>
          <w:b w:val="0"/>
          <w:bCs/>
          <w:kern w:val="2"/>
          <w:sz w:val="21"/>
          <w:szCs w:val="21"/>
          <w:lang w:val="en-US" w:eastAsia="zh-CN" w:bidi="ar-SA"/>
        </w:rPr>
        <w:t>进行签章操作（如多家单位都需要在文件中进行签章，需要依次在同一台电脑上进行签章操作）</w:t>
      </w:r>
    </w:p>
    <w:p w14:paraId="70C39B7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828290"/>
            <wp:effectExtent l="0" t="0" r="10160" b="10160"/>
            <wp:docPr id="1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2"/>
                    <pic:cNvPicPr>
                      <a:picLocks noChangeAspect="1"/>
                    </pic:cNvPicPr>
                  </pic:nvPicPr>
                  <pic:blipFill>
                    <a:blip r:embed="rId103"/>
                    <a:stretch>
                      <a:fillRect/>
                    </a:stretch>
                  </pic:blipFill>
                  <pic:spPr>
                    <a:xfrm>
                      <a:off x="0" y="0"/>
                      <a:ext cx="5266690" cy="2828290"/>
                    </a:xfrm>
                    <a:prstGeom prst="rect">
                      <a:avLst/>
                    </a:prstGeom>
                    <a:noFill/>
                    <a:ln>
                      <a:noFill/>
                    </a:ln>
                  </pic:spPr>
                </pic:pic>
              </a:graphicData>
            </a:graphic>
          </wp:inline>
        </w:drawing>
      </w:r>
    </w:p>
    <w:p w14:paraId="59A81DB5">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当供应商办理的是实体CA时，电脑上先插入一家企业的CA，点击【签章】文件全部签章完毕后，点击【完成签章】拔掉CA，插入另一家企业的CA，点击【继续签章】来进行签章</w:t>
      </w:r>
    </w:p>
    <w:p w14:paraId="6B8499B8">
      <w:pPr>
        <w:keepNext w:val="0"/>
        <w:keepLines w:val="0"/>
        <w:pageBreakBefore w:val="0"/>
        <w:widowControl w:val="0"/>
        <w:numPr>
          <w:ilvl w:val="0"/>
          <w:numId w:val="0"/>
        </w:numPr>
        <w:kinsoku/>
        <w:wordWrap/>
        <w:overflowPunct/>
        <w:topLinePunct w:val="0"/>
        <w:autoSpaceDE/>
        <w:autoSpaceDN/>
        <w:bidi w:val="0"/>
        <w:adjustRightInd/>
        <w:snapToGrid/>
        <w:ind w:leftChars="0" w:firstLine="420" w:firstLineChars="200"/>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当供应商办理的是云证书，点击【签章】，选择【扫码签章】，使用信手书扫码签章即可</w:t>
      </w:r>
    </w:p>
    <w:p w14:paraId="007691CE">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3.3 投标文件制作--第四环节：生成投标文件</w:t>
      </w:r>
    </w:p>
    <w:p w14:paraId="1E122356">
      <w:pPr>
        <w:bidi w:val="0"/>
        <w:rPr>
          <w:rFonts w:hint="eastAsia" w:asciiTheme="minorEastAsia" w:hAnsiTheme="minorEastAsia" w:eastAsiaTheme="minorEastAsia" w:cstheme="minorEastAsia"/>
          <w:b w:val="0"/>
          <w:bCs/>
          <w:kern w:val="2"/>
          <w:sz w:val="21"/>
          <w:szCs w:val="21"/>
          <w:lang w:val="en-US" w:eastAsia="zh-CN" w:bidi="ar-SA"/>
        </w:rPr>
      </w:pPr>
      <w:r>
        <w:rPr>
          <w:rFonts w:hint="eastAsia" w:asciiTheme="minorEastAsia" w:hAnsiTheme="minorEastAsia" w:eastAsiaTheme="minorEastAsia" w:cstheme="minorEastAsia"/>
          <w:b w:val="0"/>
          <w:bCs/>
          <w:kern w:val="2"/>
          <w:sz w:val="21"/>
          <w:szCs w:val="21"/>
          <w:lang w:val="en-US" w:eastAsia="zh-CN" w:bidi="ar-SA"/>
        </w:rPr>
        <w:t>在生成投标文件环节，投标文件的签名、加密、签名只需要由主牵头单位认证即可</w:t>
      </w:r>
    </w:p>
    <w:p w14:paraId="115CD55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99360"/>
            <wp:effectExtent l="0" t="0" r="10160" b="1524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pic:cNvPicPr>
                      <a:picLocks noChangeAspect="1"/>
                    </pic:cNvPicPr>
                  </pic:nvPicPr>
                  <pic:blipFill>
                    <a:blip r:embed="rId104"/>
                    <a:stretch>
                      <a:fillRect/>
                    </a:stretch>
                  </pic:blipFill>
                  <pic:spPr>
                    <a:xfrm>
                      <a:off x="0" y="0"/>
                      <a:ext cx="5266690" cy="2499360"/>
                    </a:xfrm>
                    <a:prstGeom prst="rect">
                      <a:avLst/>
                    </a:prstGeom>
                    <a:noFill/>
                    <a:ln>
                      <a:noFill/>
                    </a:ln>
                  </pic:spPr>
                </pic:pic>
              </a:graphicData>
            </a:graphic>
          </wp:inline>
        </w:drawing>
      </w:r>
    </w:p>
    <w:p w14:paraId="21455EC4">
      <w:pPr>
        <w:numPr>
          <w:ilvl w:val="0"/>
          <w:numId w:val="12"/>
        </w:numPr>
        <w:outlineLvl w:val="1"/>
        <w:rPr>
          <w:rFonts w:hint="eastAsia" w:asciiTheme="minorEastAsia" w:hAnsiTheme="minorEastAsia" w:eastAsiaTheme="minorEastAsia" w:cstheme="minorEastAsia"/>
          <w:b/>
          <w:kern w:val="2"/>
          <w:sz w:val="21"/>
          <w:szCs w:val="21"/>
          <w:highlight w:val="none"/>
          <w:lang w:val="en-US" w:eastAsia="zh-CN" w:bidi="ar-SA"/>
        </w:rPr>
      </w:pPr>
      <w:r>
        <w:rPr>
          <w:rFonts w:hint="eastAsia" w:asciiTheme="minorEastAsia" w:hAnsiTheme="minorEastAsia" w:eastAsiaTheme="minorEastAsia" w:cstheme="minorEastAsia"/>
          <w:b/>
          <w:kern w:val="2"/>
          <w:sz w:val="21"/>
          <w:szCs w:val="21"/>
          <w:highlight w:val="none"/>
          <w:lang w:val="en-US" w:eastAsia="zh-CN" w:bidi="ar-SA"/>
        </w:rPr>
        <w:t>开标解密</w:t>
      </w:r>
    </w:p>
    <w:p w14:paraId="1BBE8D73">
      <w:pPr>
        <w:numPr>
          <w:ilvl w:val="0"/>
          <w:numId w:val="0"/>
        </w:numPr>
        <w:outlineLvl w:val="9"/>
        <w:rPr>
          <w:rFonts w:hint="eastAsia" w:asciiTheme="minorEastAsia" w:hAnsiTheme="minorEastAsia" w:eastAsiaTheme="minorEastAsia" w:cstheme="minorEastAsia"/>
          <w:b w:val="0"/>
          <w:bCs/>
          <w:kern w:val="2"/>
          <w:sz w:val="21"/>
          <w:szCs w:val="21"/>
          <w:highlight w:val="none"/>
          <w:lang w:val="en-US" w:eastAsia="zh-CN" w:bidi="ar-SA"/>
        </w:rPr>
      </w:pPr>
      <w:r>
        <w:rPr>
          <w:rFonts w:hint="eastAsia" w:asciiTheme="minorEastAsia" w:hAnsiTheme="minorEastAsia" w:eastAsiaTheme="minorEastAsia" w:cstheme="minorEastAsia"/>
          <w:b w:val="0"/>
          <w:bCs/>
          <w:kern w:val="2"/>
          <w:sz w:val="21"/>
          <w:szCs w:val="21"/>
          <w:highlight w:val="none"/>
          <w:lang w:val="en-US" w:eastAsia="zh-CN" w:bidi="ar-SA"/>
        </w:rPr>
        <w:t>开标环节进行解密，只需要由主牵头单位登陆账号进入开标大厅，使用CA/云证书扫码/解密符进行操作。</w:t>
      </w:r>
    </w:p>
    <w:p w14:paraId="275B4CF7">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2569210"/>
            <wp:effectExtent l="0" t="0" r="13335" b="2540"/>
            <wp:docPr id="1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
                    <pic:cNvPicPr>
                      <a:picLocks noChangeAspect="1"/>
                    </pic:cNvPicPr>
                  </pic:nvPicPr>
                  <pic:blipFill>
                    <a:blip r:embed="rId105"/>
                    <a:stretch>
                      <a:fillRect/>
                    </a:stretch>
                  </pic:blipFill>
                  <pic:spPr>
                    <a:xfrm>
                      <a:off x="0" y="0"/>
                      <a:ext cx="5263515" cy="2569210"/>
                    </a:xfrm>
                    <a:prstGeom prst="rect">
                      <a:avLst/>
                    </a:prstGeom>
                    <a:noFill/>
                    <a:ln>
                      <a:noFill/>
                    </a:ln>
                  </pic:spPr>
                </pic:pic>
              </a:graphicData>
            </a:graphic>
          </wp:inline>
        </w:drawing>
      </w:r>
    </w:p>
    <w:p w14:paraId="3E79EB3B">
      <w:pPr>
        <w:bidi w:val="0"/>
        <w:rPr>
          <w:rFonts w:hint="eastAsia" w:asciiTheme="minorEastAsia" w:hAnsiTheme="minorEastAsia" w:eastAsiaTheme="minorEastAsia" w:cstheme="minorEastAsia"/>
          <w:b/>
          <w:bCs/>
          <w:color w:val="FF0000"/>
          <w:sz w:val="21"/>
          <w:szCs w:val="21"/>
          <w:lang w:val="en-US" w:eastAsia="zh-CN"/>
        </w:rPr>
      </w:pPr>
      <w:r>
        <w:rPr>
          <w:rFonts w:hint="eastAsia" w:asciiTheme="minorEastAsia" w:hAnsiTheme="minorEastAsia" w:cstheme="minorEastAsia"/>
          <w:b w:val="0"/>
          <w:bCs/>
          <w:color w:val="FF0000"/>
          <w:kern w:val="2"/>
          <w:sz w:val="21"/>
          <w:szCs w:val="21"/>
          <w:lang w:val="en-US" w:eastAsia="zh-CN" w:bidi="ar-SA"/>
        </w:rPr>
        <w:t>注意：</w:t>
      </w:r>
      <w:r>
        <w:rPr>
          <w:rFonts w:hint="eastAsia" w:asciiTheme="minorEastAsia" w:hAnsiTheme="minorEastAsia" w:eastAsiaTheme="minorEastAsia" w:cstheme="minorEastAsia"/>
          <w:b w:val="0"/>
          <w:bCs/>
          <w:color w:val="FF0000"/>
          <w:kern w:val="2"/>
          <w:sz w:val="21"/>
          <w:szCs w:val="21"/>
          <w:lang w:val="en-US" w:eastAsia="zh-CN" w:bidi="ar-SA"/>
        </w:rPr>
        <w:t>由主牵头单位，进入开标会，在投标文件开启环节，点击【TBJ解密】进行操作即可</w:t>
      </w:r>
    </w:p>
    <w:p w14:paraId="2DF1C4EF">
      <w:pPr>
        <w:numPr>
          <w:ilvl w:val="0"/>
          <w:numId w:val="3"/>
        </w:numPr>
        <w:outlineLvl w:val="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问题汇总</w:t>
      </w:r>
    </w:p>
    <w:p w14:paraId="26BFD331">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注册E采账号相关问题</w:t>
      </w:r>
    </w:p>
    <w:p w14:paraId="0608EF27">
      <w:pPr>
        <w:numPr>
          <w:ilvl w:val="0"/>
          <w:numId w:val="14"/>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大悦城供应商如何注册E采平台账号？</w:t>
      </w:r>
    </w:p>
    <w:p w14:paraId="0C7B283D">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大悦城企业库供应商无需在E采平台注册账号，直接使用SRM系统注册手机号登录即可</w:t>
      </w:r>
      <w:r>
        <w:rPr>
          <w:rFonts w:hint="eastAsia" w:asciiTheme="minorEastAsia" w:hAnsiTheme="minorEastAsia" w:cstheme="minorEastAsia"/>
          <w:b w:val="0"/>
          <w:bCs w:val="0"/>
          <w:sz w:val="21"/>
          <w:szCs w:val="21"/>
          <w:lang w:val="en-US" w:eastAsia="zh-CN"/>
        </w:rPr>
        <w:t>。</w:t>
      </w:r>
    </w:p>
    <w:p w14:paraId="2AC68760">
      <w:pPr>
        <w:numPr>
          <w:ilvl w:val="0"/>
          <w:numId w:val="14"/>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非大悦城企业库供应商注册完毕</w:t>
      </w:r>
      <w:r>
        <w:rPr>
          <w:rFonts w:hint="eastAsia" w:asciiTheme="minorEastAsia" w:hAnsiTheme="minorEastAsia" w:cstheme="minorEastAsia"/>
          <w:b/>
          <w:bCs/>
          <w:sz w:val="21"/>
          <w:szCs w:val="21"/>
          <w:lang w:val="en-US" w:eastAsia="zh-CN"/>
        </w:rPr>
        <w:t>后为什么一直审核中？</w:t>
      </w:r>
    </w:p>
    <w:p w14:paraId="45E91750">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审核</w:t>
      </w:r>
      <w:r>
        <w:rPr>
          <w:rFonts w:hint="eastAsia" w:asciiTheme="minorEastAsia" w:hAnsiTheme="minorEastAsia" w:cstheme="minorEastAsia"/>
          <w:b w:val="0"/>
          <w:bCs w:val="0"/>
          <w:sz w:val="21"/>
          <w:szCs w:val="21"/>
          <w:lang w:val="en-US" w:eastAsia="zh-CN"/>
        </w:rPr>
        <w:t>为系统自动审核，若企业信息正确，系统将立刻自动审核通过，若系统自动审核未通过，将转入人工审核</w:t>
      </w:r>
      <w:r>
        <w:rPr>
          <w:rFonts w:hint="eastAsia" w:asciiTheme="minorEastAsia" w:hAnsiTheme="minorEastAsia" w:eastAsiaTheme="minorEastAsia" w:cstheme="minorEastAsia"/>
          <w:b w:val="0"/>
          <w:bCs w:val="0"/>
          <w:sz w:val="21"/>
          <w:szCs w:val="21"/>
          <w:lang w:val="en-US" w:eastAsia="zh-CN"/>
        </w:rPr>
        <w:t>，</w:t>
      </w:r>
      <w:r>
        <w:rPr>
          <w:rFonts w:hint="eastAsia" w:asciiTheme="minorEastAsia" w:hAnsiTheme="minorEastAsia" w:cstheme="minorEastAsia"/>
          <w:b w:val="0"/>
          <w:bCs w:val="0"/>
          <w:sz w:val="21"/>
          <w:szCs w:val="21"/>
          <w:lang w:val="en-US" w:eastAsia="zh-CN"/>
        </w:rPr>
        <w:t>一般在24小时内将会进行审核，如需加急</w:t>
      </w:r>
      <w:r>
        <w:rPr>
          <w:rFonts w:hint="eastAsia" w:asciiTheme="minorEastAsia" w:hAnsiTheme="minorEastAsia" w:eastAsiaTheme="minorEastAsia" w:cstheme="minorEastAsia"/>
          <w:b w:val="0"/>
          <w:bCs w:val="0"/>
          <w:sz w:val="21"/>
          <w:szCs w:val="21"/>
          <w:lang w:val="en-US" w:eastAsia="zh-CN"/>
        </w:rPr>
        <w:t>请联系中粮E采官方客服</w:t>
      </w:r>
      <w:r>
        <w:rPr>
          <w:rFonts w:hint="eastAsia" w:asciiTheme="minorEastAsia" w:hAnsiTheme="minorEastAsia" w:eastAsiaTheme="minorEastAsia" w:cstheme="minorEastAsia"/>
          <w:b w:val="0"/>
          <w:bCs w:val="0"/>
          <w:color w:val="auto"/>
          <w:sz w:val="21"/>
          <w:szCs w:val="21"/>
          <w:lang w:val="en-US" w:eastAsia="zh-CN"/>
        </w:rPr>
        <w:t>。客服电话：010-21362564</w:t>
      </w:r>
      <w:r>
        <w:rPr>
          <w:rFonts w:hint="eastAsia" w:asciiTheme="minorEastAsia" w:hAnsiTheme="minorEastAsia" w:cstheme="minorEastAsia"/>
          <w:b w:val="0"/>
          <w:bCs w:val="0"/>
          <w:color w:val="auto"/>
          <w:sz w:val="21"/>
          <w:szCs w:val="21"/>
          <w:lang w:val="en-US" w:eastAsia="zh-CN"/>
        </w:rPr>
        <w:t>。</w:t>
      </w:r>
    </w:p>
    <w:p w14:paraId="4B742639">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登录相关问题</w:t>
      </w:r>
    </w:p>
    <w:p w14:paraId="55AD65AC">
      <w:pPr>
        <w:numPr>
          <w:ilvl w:val="0"/>
          <w:numId w:val="15"/>
        </w:numPr>
        <w:outlineLvl w:val="2"/>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不能确认企业管理员账号该怎么办？</w:t>
      </w:r>
    </w:p>
    <w:p w14:paraId="7C333747">
      <w:pPr>
        <w:numPr>
          <w:ilvl w:val="0"/>
          <w:numId w:val="0"/>
        </w:numPr>
        <w:ind w:firstLine="420" w:firstLineChars="0"/>
        <w:outlineLvl w:val="9"/>
        <w:rPr>
          <w:rFonts w:hint="eastAsia" w:asciiTheme="minorEastAsia" w:hAnsiTheme="minorEastAsia" w:eastAsiaTheme="minorEastAsia" w:cstheme="minorEastAsia"/>
          <w:b w:val="0"/>
          <w:bCs w:val="0"/>
          <w:color w:val="auto"/>
          <w:sz w:val="21"/>
          <w:szCs w:val="21"/>
          <w:lang w:val="en-US" w:eastAsia="zh-CN"/>
        </w:rPr>
      </w:pPr>
      <w:r>
        <w:rPr>
          <w:rFonts w:hint="eastAsia" w:asciiTheme="minorEastAsia" w:hAnsiTheme="minorEastAsia" w:eastAsiaTheme="minorEastAsia" w:cstheme="minorEastAsia"/>
          <w:b w:val="0"/>
          <w:bCs w:val="0"/>
          <w:color w:val="auto"/>
          <w:sz w:val="21"/>
          <w:szCs w:val="21"/>
          <w:lang w:val="en-US" w:eastAsia="zh-CN"/>
        </w:rPr>
        <w:t>请联系中粮E采官方客服。客服电话：010-21362564</w:t>
      </w:r>
    </w:p>
    <w:p w14:paraId="138C31AC">
      <w:pPr>
        <w:numPr>
          <w:ilvl w:val="0"/>
          <w:numId w:val="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（2）</w:t>
      </w:r>
      <w:r>
        <w:rPr>
          <w:rFonts w:hint="eastAsia" w:asciiTheme="minorEastAsia" w:hAnsiTheme="minorEastAsia" w:eastAsiaTheme="minorEastAsia" w:cstheme="minorEastAsia"/>
          <w:b/>
          <w:bCs/>
          <w:sz w:val="21"/>
          <w:szCs w:val="21"/>
          <w:lang w:val="en-US" w:eastAsia="zh-CN"/>
        </w:rPr>
        <w:t>登录提示账号或验证码错误</w:t>
      </w:r>
    </w:p>
    <w:p w14:paraId="56AD56AB">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检查登录手机号是否正确，是否是企业内部以前申请的管理员手机号或者企业内成员手机号</w:t>
      </w:r>
    </w:p>
    <w:p w14:paraId="5A762441">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CA办理相关问题</w:t>
      </w:r>
    </w:p>
    <w:p w14:paraId="5F192ADB">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lang w:val="en-US" w:eastAsia="zh-CN"/>
        </w:rPr>
        <w:t>注意：</w:t>
      </w:r>
      <w:r>
        <w:rPr>
          <w:rFonts w:hint="eastAsia" w:asciiTheme="minorEastAsia" w:hAnsiTheme="minorEastAsia" w:eastAsiaTheme="minorEastAsia" w:cstheme="minorEastAsia"/>
          <w:b w:val="0"/>
          <w:bCs w:val="0"/>
          <w:color w:val="FF0000"/>
          <w:sz w:val="21"/>
          <w:szCs w:val="21"/>
          <w:lang w:val="en-US" w:eastAsia="zh-CN"/>
        </w:rPr>
        <w:t>CA业务由北京CA公司负责，有问题请联系北京CA客服。</w:t>
      </w:r>
    </w:p>
    <w:p w14:paraId="4C31270F">
      <w:pPr>
        <w:numPr>
          <w:ilvl w:val="0"/>
          <w:numId w:val="0"/>
        </w:numPr>
        <w:outlineLvl w:val="9"/>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eastAsiaTheme="minorEastAsia" w:cstheme="minorEastAsia"/>
          <w:b w:val="0"/>
          <w:bCs w:val="0"/>
          <w:color w:val="FF0000"/>
          <w:sz w:val="21"/>
          <w:szCs w:val="21"/>
          <w:lang w:val="en-US" w:eastAsia="zh-CN"/>
        </w:rPr>
        <w:t>客服电话：010-58515511、4009197888</w:t>
      </w:r>
    </w:p>
    <w:p w14:paraId="5EB9F90F">
      <w:pPr>
        <w:numPr>
          <w:ilvl w:val="0"/>
          <w:numId w:val="16"/>
        </w:numPr>
        <w:bidi w:val="0"/>
        <w:ind w:leftChars="0"/>
        <w:outlineLvl w:val="2"/>
        <w:rPr>
          <w:rFonts w:hint="eastAsia" w:asciiTheme="minorEastAsia" w:hAnsiTheme="minorEastAsia" w:cstheme="minorEastAsia"/>
          <w:b/>
          <w:bCs/>
          <w:kern w:val="2"/>
          <w:sz w:val="21"/>
          <w:szCs w:val="21"/>
          <w:lang w:val="en-US" w:eastAsia="zh-CN" w:bidi="ar-SA"/>
        </w:rPr>
      </w:pPr>
      <w:r>
        <w:rPr>
          <w:rFonts w:hint="eastAsia" w:asciiTheme="minorEastAsia" w:hAnsiTheme="minorEastAsia" w:eastAsiaTheme="minorEastAsia" w:cstheme="minorEastAsia"/>
          <w:b/>
          <w:bCs/>
          <w:kern w:val="2"/>
          <w:sz w:val="21"/>
          <w:szCs w:val="21"/>
          <w:lang w:val="en-US" w:eastAsia="zh-CN" w:bidi="ar-SA"/>
        </w:rPr>
        <w:t>如申请过程中由于各种原因未完成，</w:t>
      </w:r>
      <w:r>
        <w:rPr>
          <w:rFonts w:hint="eastAsia" w:asciiTheme="minorEastAsia" w:hAnsiTheme="minorEastAsia" w:cstheme="minorEastAsia"/>
          <w:b/>
          <w:bCs/>
          <w:kern w:val="2"/>
          <w:sz w:val="21"/>
          <w:szCs w:val="21"/>
          <w:lang w:val="en-US" w:eastAsia="zh-CN" w:bidi="ar-SA"/>
        </w:rPr>
        <w:t>如何继续办理？</w:t>
      </w:r>
    </w:p>
    <w:p w14:paraId="3CC03754">
      <w:pPr>
        <w:numPr>
          <w:ilvl w:val="0"/>
          <w:numId w:val="0"/>
        </w:numPr>
        <w:bidi w:val="0"/>
        <w:ind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可以根据如图继续办理</w:t>
      </w:r>
      <w:r>
        <w:rPr>
          <w:rFonts w:hint="eastAsia" w:asciiTheme="minorEastAsia" w:hAnsiTheme="minorEastAsia" w:cstheme="minorEastAsia"/>
          <w:b w:val="0"/>
          <w:bCs w:val="0"/>
          <w:kern w:val="2"/>
          <w:sz w:val="21"/>
          <w:szCs w:val="21"/>
          <w:lang w:val="en-US" w:eastAsia="zh-CN" w:bidi="ar-SA"/>
        </w:rPr>
        <w:t>：</w:t>
      </w:r>
    </w:p>
    <w:p w14:paraId="7CFF0B00">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3515" cy="1879600"/>
            <wp:effectExtent l="0" t="0" r="13335"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06"/>
                    <a:stretch>
                      <a:fillRect/>
                    </a:stretch>
                  </pic:blipFill>
                  <pic:spPr>
                    <a:xfrm>
                      <a:off x="0" y="0"/>
                      <a:ext cx="5263515" cy="1879600"/>
                    </a:xfrm>
                    <a:prstGeom prst="rect">
                      <a:avLst/>
                    </a:prstGeom>
                    <a:noFill/>
                    <a:ln w="9525">
                      <a:noFill/>
                    </a:ln>
                  </pic:spPr>
                </pic:pic>
              </a:graphicData>
            </a:graphic>
          </wp:inline>
        </w:drawing>
      </w:r>
    </w:p>
    <w:p w14:paraId="24A3CBD2">
      <w:pPr>
        <w:numPr>
          <w:ilvl w:val="0"/>
          <w:numId w:val="0"/>
        </w:numPr>
        <w:ind w:leftChars="0"/>
        <w:outlineLvl w:val="2"/>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b/>
          <w:bCs/>
          <w:kern w:val="2"/>
          <w:sz w:val="21"/>
          <w:szCs w:val="21"/>
          <w:lang w:val="en-US" w:eastAsia="zh-CN" w:bidi="ar-SA"/>
        </w:rPr>
        <w:t>（2）</w:t>
      </w:r>
      <w:r>
        <w:rPr>
          <w:rFonts w:hint="eastAsia" w:asciiTheme="minorEastAsia" w:hAnsiTheme="minorEastAsia" w:eastAsiaTheme="minorEastAsia" w:cstheme="minorEastAsia"/>
          <w:b/>
          <w:bCs/>
          <w:kern w:val="2"/>
          <w:sz w:val="21"/>
          <w:szCs w:val="21"/>
          <w:lang w:val="en-US" w:eastAsia="zh-CN" w:bidi="ar-SA"/>
        </w:rPr>
        <w:t>Ukey证书口令</w:t>
      </w:r>
      <w:r>
        <w:rPr>
          <w:rFonts w:hint="eastAsia" w:asciiTheme="minorEastAsia" w:hAnsiTheme="minorEastAsia" w:cstheme="minorEastAsia"/>
          <w:b/>
          <w:bCs/>
          <w:kern w:val="2"/>
          <w:sz w:val="21"/>
          <w:szCs w:val="21"/>
          <w:lang w:val="en-US" w:eastAsia="zh-CN" w:bidi="ar-SA"/>
        </w:rPr>
        <w:t>如何</w:t>
      </w:r>
      <w:r>
        <w:rPr>
          <w:rFonts w:hint="eastAsia" w:asciiTheme="minorEastAsia" w:hAnsiTheme="minorEastAsia" w:eastAsiaTheme="minorEastAsia" w:cstheme="minorEastAsia"/>
          <w:b/>
          <w:bCs/>
          <w:kern w:val="2"/>
          <w:sz w:val="21"/>
          <w:szCs w:val="21"/>
          <w:lang w:val="en-US" w:eastAsia="zh-CN" w:bidi="ar-SA"/>
        </w:rPr>
        <w:t>找回</w:t>
      </w:r>
      <w:r>
        <w:rPr>
          <w:rFonts w:hint="eastAsia" w:asciiTheme="minorEastAsia" w:hAnsiTheme="minorEastAsia" w:cstheme="minorEastAsia"/>
          <w:b/>
          <w:bCs/>
          <w:kern w:val="2"/>
          <w:sz w:val="21"/>
          <w:szCs w:val="21"/>
          <w:lang w:val="en-US" w:eastAsia="zh-CN" w:bidi="ar-SA"/>
        </w:rPr>
        <w:t>？</w:t>
      </w:r>
    </w:p>
    <w:p w14:paraId="3D3F701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第一步：用户在浏览器登录无纸化证书操作页面：</w:t>
      </w:r>
    </w:p>
    <w:p w14:paraId="5101FD7D">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val="0"/>
          <w:bCs w:val="0"/>
          <w:i w:val="0"/>
          <w:iCs w:val="0"/>
          <w:caps w:val="0"/>
          <w:color w:val="000000"/>
          <w:spacing w:val="0"/>
          <w:kern w:val="0"/>
          <w:sz w:val="21"/>
          <w:szCs w:val="21"/>
          <w:u w:val="none"/>
          <w:shd w:val="clear" w:fill="FFFFFF"/>
          <w:lang w:val="en-US" w:eastAsia="zh-CN" w:bidi="ar"/>
        </w:rPr>
        <w:t>https://online.bjca.org.cn/v2/#/?channelId=M0lUTXhBVE0=#reloaded</w:t>
      </w:r>
    </w:p>
    <w:p w14:paraId="26CBF3FC">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：忘记密码或密码锁死需要办理解锁业务，证书解锁只适用于UKEY证书，云证书没有解锁。在首页点击“证书解锁”跳转至【解锁页面】</w:t>
      </w:r>
      <w:r>
        <w:rPr>
          <w:rFonts w:hint="eastAsia" w:asciiTheme="minorEastAsia" w:hAnsiTheme="minorEastAsia" w:cstheme="minorEastAsia"/>
          <w:color w:val="FF0000"/>
          <w:sz w:val="21"/>
          <w:szCs w:val="21"/>
          <w:lang w:val="en-US" w:eastAsia="zh-CN"/>
        </w:rPr>
        <w:t>；</w:t>
      </w:r>
      <w:r>
        <w:rPr>
          <w:rFonts w:hint="eastAsia" w:asciiTheme="minorEastAsia" w:hAnsiTheme="minorEastAsia" w:eastAsiaTheme="minorEastAsia" w:cstheme="minorEastAsia"/>
          <w:color w:val="FF0000"/>
          <w:sz w:val="21"/>
          <w:szCs w:val="21"/>
          <w:lang w:val="en-US" w:eastAsia="zh-CN"/>
        </w:rPr>
        <w:t>也可在【管理中心】-【我的证书】-【UKEY证书】处，确定需要解锁的证书点击“解锁”跳转至【解锁页面】。</w:t>
      </w:r>
    </w:p>
    <w:p w14:paraId="295112C5">
      <w:pPr>
        <w:keepNext w:val="0"/>
        <w:keepLines w:val="0"/>
        <w:widowControl/>
        <w:suppressLineNumbers w:val="0"/>
        <w:jc w:val="left"/>
        <w:rPr>
          <w:rFonts w:hint="eastAsia" w:asciiTheme="minorEastAsia" w:hAnsiTheme="minorEastAsia" w:eastAsiaTheme="minorEastAsia" w:cstheme="minorEastAsia"/>
          <w:b/>
          <w:kern w:val="2"/>
          <w:sz w:val="21"/>
          <w:szCs w:val="21"/>
          <w:lang w:val="en-US" w:eastAsia="zh-CN" w:bidi="ar-SA"/>
        </w:rPr>
      </w:pPr>
      <w:r>
        <w:rPr>
          <w:rFonts w:hint="default" w:ascii="Calibri" w:hAnsi="Calibri" w:eastAsia="宋体" w:cs="Calibri"/>
          <w:sz w:val="21"/>
          <w:szCs w:val="21"/>
        </w:rPr>
        <w:drawing>
          <wp:inline distT="0" distB="0" distL="114300" distR="114300">
            <wp:extent cx="5262245" cy="2447925"/>
            <wp:effectExtent l="0" t="0" r="14605" b="9525"/>
            <wp:docPr id="1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
                    <pic:cNvPicPr>
                      <a:picLocks noChangeAspect="1"/>
                    </pic:cNvPicPr>
                  </pic:nvPicPr>
                  <pic:blipFill>
                    <a:blip r:embed="rId107"/>
                    <a:stretch>
                      <a:fillRect/>
                    </a:stretch>
                  </pic:blipFill>
                  <pic:spPr>
                    <a:xfrm>
                      <a:off x="0" y="0"/>
                      <a:ext cx="5262245" cy="2447925"/>
                    </a:xfrm>
                    <a:prstGeom prst="rect">
                      <a:avLst/>
                    </a:prstGeom>
                    <a:noFill/>
                    <a:ln>
                      <a:noFill/>
                    </a:ln>
                  </pic:spPr>
                </pic:pic>
              </a:graphicData>
            </a:graphic>
          </wp:inline>
        </w:drawing>
      </w:r>
    </w:p>
    <w:p w14:paraId="3CA30237">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770" cy="2163445"/>
            <wp:effectExtent l="0" t="0" r="5080" b="8255"/>
            <wp:docPr id="1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
                    <pic:cNvPicPr>
                      <a:picLocks noChangeAspect="1"/>
                    </pic:cNvPicPr>
                  </pic:nvPicPr>
                  <pic:blipFill>
                    <a:blip r:embed="rId108"/>
                    <a:stretch>
                      <a:fillRect/>
                    </a:stretch>
                  </pic:blipFill>
                  <pic:spPr>
                    <a:xfrm>
                      <a:off x="0" y="0"/>
                      <a:ext cx="5271770" cy="2163445"/>
                    </a:xfrm>
                    <a:prstGeom prst="rect">
                      <a:avLst/>
                    </a:prstGeom>
                    <a:noFill/>
                    <a:ln>
                      <a:noFill/>
                    </a:ln>
                  </pic:spPr>
                </pic:pic>
              </a:graphicData>
            </a:graphic>
          </wp:inline>
        </w:drawing>
      </w:r>
    </w:p>
    <w:p w14:paraId="227EF379">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第二步：在【证书解锁】页面插入需要解锁的 ukey，系统会识别出需要解锁的证书，点击“登录”进入解锁流程。</w:t>
      </w:r>
    </w:p>
    <w:p w14:paraId="79BBE587">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实际插入操作电脑的key与在证书列表页面选中的key不一致的，以实际插入电脑的key为准。首次解锁和二次解锁的流程不同。</w:t>
      </w:r>
    </w:p>
    <w:p w14:paraId="34986495">
      <w:pPr>
        <w:numPr>
          <w:ilvl w:val="0"/>
          <w:numId w:val="0"/>
        </w:num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2132330"/>
            <wp:effectExtent l="0" t="0" r="3175" b="1270"/>
            <wp:docPr id="1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3"/>
                    <pic:cNvPicPr>
                      <a:picLocks noChangeAspect="1"/>
                    </pic:cNvPicPr>
                  </pic:nvPicPr>
                  <pic:blipFill>
                    <a:blip r:embed="rId30"/>
                    <a:stretch>
                      <a:fillRect/>
                    </a:stretch>
                  </pic:blipFill>
                  <pic:spPr>
                    <a:xfrm>
                      <a:off x="0" y="0"/>
                      <a:ext cx="5273675" cy="2132330"/>
                    </a:xfrm>
                    <a:prstGeom prst="rect">
                      <a:avLst/>
                    </a:prstGeom>
                    <a:noFill/>
                    <a:ln>
                      <a:noFill/>
                    </a:ln>
                  </pic:spPr>
                </pic:pic>
              </a:graphicData>
            </a:graphic>
          </wp:inline>
        </w:drawing>
      </w:r>
    </w:p>
    <w:p w14:paraId="29361F06">
      <w:pPr>
        <w:numPr>
          <w:ilvl w:val="0"/>
          <w:numId w:val="0"/>
        </w:numP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第三步：证书解锁</w:t>
      </w:r>
    </w:p>
    <w:p w14:paraId="27CC5107">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情况一：该证书首次解锁 </w:t>
      </w:r>
    </w:p>
    <w:p w14:paraId="2AAD3C5C">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证书首次办理解锁业务的，解锁流程包括【企业验证】、【经办人认证】、【设置新密码】、【完成解锁】四步。 </w:t>
      </w:r>
    </w:p>
    <w:p w14:paraId="3B11412F">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【企业验证】根据所选的核验方式，展示并采集证书中的企业信息； </w:t>
      </w:r>
    </w:p>
    <w:p w14:paraId="5CBDB159">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【经办人认证】页面，用户在法定代表人自办、手机号认证、银行卡认证、刷脸认证中选择一种方式，进行本次更新业务的经办人信息认证； </w:t>
      </w:r>
    </w:p>
    <w:p w14:paraId="6BD43806">
      <w:pPr>
        <w:ind w:left="420" w:leftChars="0"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【设置新密码】根据前边所选择的核验方式，发送解锁授权码，选银行卡验证的将授权码以附言形式发送至对公账户一分钱转账记录中，选其他方式的发送至法定代表人手机号中，然后输入并确认新密码。</w:t>
      </w:r>
    </w:p>
    <w:p w14:paraId="5E3A8B2C">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312545"/>
            <wp:effectExtent l="0" t="0" r="6350" b="1905"/>
            <wp:docPr id="1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4"/>
                    <pic:cNvPicPr>
                      <a:picLocks noChangeAspect="1"/>
                    </pic:cNvPicPr>
                  </pic:nvPicPr>
                  <pic:blipFill>
                    <a:blip r:embed="rId31"/>
                    <a:stretch>
                      <a:fillRect/>
                    </a:stretch>
                  </pic:blipFill>
                  <pic:spPr>
                    <a:xfrm>
                      <a:off x="0" y="0"/>
                      <a:ext cx="5270500" cy="1312545"/>
                    </a:xfrm>
                    <a:prstGeom prst="rect">
                      <a:avLst/>
                    </a:prstGeom>
                    <a:noFill/>
                    <a:ln>
                      <a:noFill/>
                    </a:ln>
                  </pic:spPr>
                </pic:pic>
              </a:graphicData>
            </a:graphic>
          </wp:inline>
        </w:drawing>
      </w:r>
    </w:p>
    <w:p w14:paraId="0D47A3A7">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2362200"/>
            <wp:effectExtent l="0" t="0" r="5715" b="0"/>
            <wp:docPr id="1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5"/>
                    <pic:cNvPicPr>
                      <a:picLocks noChangeAspect="1"/>
                    </pic:cNvPicPr>
                  </pic:nvPicPr>
                  <pic:blipFill>
                    <a:blip r:embed="rId32"/>
                    <a:stretch>
                      <a:fillRect/>
                    </a:stretch>
                  </pic:blipFill>
                  <pic:spPr>
                    <a:xfrm>
                      <a:off x="0" y="0"/>
                      <a:ext cx="5271135" cy="2362200"/>
                    </a:xfrm>
                    <a:prstGeom prst="rect">
                      <a:avLst/>
                    </a:prstGeom>
                    <a:noFill/>
                    <a:ln>
                      <a:noFill/>
                    </a:ln>
                  </pic:spPr>
                </pic:pic>
              </a:graphicData>
            </a:graphic>
          </wp:inline>
        </w:drawing>
      </w:r>
    </w:p>
    <w:p w14:paraId="19529287">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0500" cy="1718945"/>
            <wp:effectExtent l="0" t="0" r="6350" b="14605"/>
            <wp:docPr id="1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6"/>
                    <pic:cNvPicPr>
                      <a:picLocks noChangeAspect="1"/>
                    </pic:cNvPicPr>
                  </pic:nvPicPr>
                  <pic:blipFill>
                    <a:blip r:embed="rId33"/>
                    <a:stretch>
                      <a:fillRect/>
                    </a:stretch>
                  </pic:blipFill>
                  <pic:spPr>
                    <a:xfrm>
                      <a:off x="0" y="0"/>
                      <a:ext cx="5270500" cy="1718945"/>
                    </a:xfrm>
                    <a:prstGeom prst="rect">
                      <a:avLst/>
                    </a:prstGeom>
                    <a:noFill/>
                    <a:ln>
                      <a:noFill/>
                    </a:ln>
                  </pic:spPr>
                </pic:pic>
              </a:graphicData>
            </a:graphic>
          </wp:inline>
        </w:drawing>
      </w:r>
    </w:p>
    <w:p w14:paraId="69F80C08">
      <w:pPr>
        <w:ind w:firstLine="420" w:firstLine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1061720"/>
            <wp:effectExtent l="0" t="0" r="4445" b="5080"/>
            <wp:docPr id="1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7"/>
                    <pic:cNvPicPr>
                      <a:picLocks noChangeAspect="1"/>
                    </pic:cNvPicPr>
                  </pic:nvPicPr>
                  <pic:blipFill>
                    <a:blip r:embed="rId34"/>
                    <a:stretch>
                      <a:fillRect/>
                    </a:stretch>
                  </pic:blipFill>
                  <pic:spPr>
                    <a:xfrm>
                      <a:off x="0" y="0"/>
                      <a:ext cx="5272405" cy="1061720"/>
                    </a:xfrm>
                    <a:prstGeom prst="rect">
                      <a:avLst/>
                    </a:prstGeom>
                    <a:noFill/>
                    <a:ln>
                      <a:noFill/>
                    </a:ln>
                  </pic:spPr>
                </pic:pic>
              </a:graphicData>
            </a:graphic>
          </wp:inline>
        </w:drawing>
      </w:r>
    </w:p>
    <w:p w14:paraId="51F2D67D">
      <w:pPr>
        <w:numPr>
          <w:ilvl w:val="0"/>
          <w:numId w:val="0"/>
        </w:numPr>
        <w:ind w:firstLine="420" w:firstLineChars="0"/>
        <w:rPr>
          <w:rFonts w:hint="eastAsia" w:asciiTheme="minorEastAsia" w:hAnsiTheme="minorEastAsia" w:eastAsiaTheme="minorEastAsia" w:cstheme="minorEastAsia"/>
          <w:sz w:val="21"/>
          <w:szCs w:val="21"/>
          <w:lang w:val="en-US" w:eastAsia="zh-CN"/>
        </w:rPr>
      </w:pPr>
    </w:p>
    <w:p w14:paraId="23959D26">
      <w:pPr>
        <w:numPr>
          <w:ilvl w:val="0"/>
          <w:numId w:val="0"/>
        </w:num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情况二：该证书非首次解锁</w:t>
      </w:r>
    </w:p>
    <w:p w14:paraId="1B985AF6">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 xml:space="preserve">证书以前办理过解锁业务，再次申请解锁的，解锁流程包括【业务校验】、【设置新密码】、【完成解锁】三步。 </w:t>
      </w:r>
    </w:p>
    <w:p w14:paraId="3D4FED3C">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【业务校验】验证上一次办理解锁业务的经办人，输入经办人手机号的验证码，如果无法获取授权码，可点击温馨提示处的“校验方式”，进入首次解锁的校验流程；</w:t>
      </w:r>
    </w:p>
    <w:p w14:paraId="6D12ADD2">
      <w:pPr>
        <w:ind w:left="420" w:leftChars="0" w:firstLine="420" w:firstLineChars="0"/>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【设置新密码】输入并确认新密码。</w:t>
      </w:r>
    </w:p>
    <w:p w14:paraId="69AF4D4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3675" cy="1630045"/>
            <wp:effectExtent l="0" t="0" r="3175" b="8255"/>
            <wp:docPr id="1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8"/>
                    <pic:cNvPicPr>
                      <a:picLocks noChangeAspect="1"/>
                    </pic:cNvPicPr>
                  </pic:nvPicPr>
                  <pic:blipFill>
                    <a:blip r:embed="rId109"/>
                    <a:stretch>
                      <a:fillRect/>
                    </a:stretch>
                  </pic:blipFill>
                  <pic:spPr>
                    <a:xfrm>
                      <a:off x="0" y="0"/>
                      <a:ext cx="5273675" cy="1630045"/>
                    </a:xfrm>
                    <a:prstGeom prst="rect">
                      <a:avLst/>
                    </a:prstGeom>
                    <a:noFill/>
                    <a:ln>
                      <a:noFill/>
                    </a:ln>
                  </pic:spPr>
                </pic:pic>
              </a:graphicData>
            </a:graphic>
          </wp:inline>
        </w:drawing>
      </w:r>
      <w:r>
        <w:rPr>
          <w:rFonts w:hint="default" w:ascii="Calibri" w:hAnsi="Calibri" w:cs="Calibri" w:eastAsiaTheme="minorEastAsia"/>
          <w:sz w:val="21"/>
          <w:szCs w:val="21"/>
        </w:rPr>
        <w:drawing>
          <wp:inline distT="0" distB="0" distL="114300" distR="114300">
            <wp:extent cx="5269230" cy="1720850"/>
            <wp:effectExtent l="0" t="0" r="7620" b="12700"/>
            <wp:docPr id="15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
                    <pic:cNvPicPr>
                      <a:picLocks noChangeAspect="1"/>
                    </pic:cNvPicPr>
                  </pic:nvPicPr>
                  <pic:blipFill>
                    <a:blip r:embed="rId110"/>
                    <a:stretch>
                      <a:fillRect/>
                    </a:stretch>
                  </pic:blipFill>
                  <pic:spPr>
                    <a:xfrm>
                      <a:off x="0" y="0"/>
                      <a:ext cx="5269230" cy="1720850"/>
                    </a:xfrm>
                    <a:prstGeom prst="rect">
                      <a:avLst/>
                    </a:prstGeom>
                    <a:noFill/>
                    <a:ln>
                      <a:noFill/>
                    </a:ln>
                  </pic:spPr>
                </pic:pic>
              </a:graphicData>
            </a:graphic>
          </wp:inline>
        </w:drawing>
      </w:r>
    </w:p>
    <w:p w14:paraId="45BEE8CE">
      <w:pPr>
        <w:numPr>
          <w:ilvl w:val="0"/>
          <w:numId w:val="0"/>
        </w:numPr>
        <w:ind w:leftChars="0"/>
        <w:outlineLvl w:val="9"/>
        <w:rPr>
          <w:rFonts w:hint="eastAsia" w:asciiTheme="minorEastAsia" w:hAnsiTheme="minorEastAsia" w:eastAsiaTheme="minorEastAsia" w:cstheme="minorEastAsia"/>
          <w:sz w:val="21"/>
          <w:szCs w:val="21"/>
          <w:lang w:val="en-US" w:eastAsia="zh-CN"/>
        </w:rPr>
      </w:pPr>
    </w:p>
    <w:p w14:paraId="6EE58E71">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参与项目相关问题</w:t>
      </w:r>
    </w:p>
    <w:p w14:paraId="7C8C3DC8">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邀请函没有按时回复怎么办？</w:t>
      </w:r>
    </w:p>
    <w:p w14:paraId="36E70F93">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sz w:val="21"/>
          <w:szCs w:val="21"/>
          <w:lang w:val="en-US" w:eastAsia="zh-CN"/>
        </w:rPr>
        <w:t>供应商</w:t>
      </w:r>
      <w:r>
        <w:rPr>
          <w:rFonts w:hint="eastAsia" w:asciiTheme="minorEastAsia" w:hAnsiTheme="minorEastAsia" w:eastAsiaTheme="minorEastAsia" w:cstheme="minorEastAsia"/>
          <w:b w:val="0"/>
          <w:bCs w:val="0"/>
          <w:sz w:val="21"/>
          <w:szCs w:val="21"/>
          <w:lang w:val="en-US" w:eastAsia="zh-CN"/>
        </w:rPr>
        <w:t>需要关注邀请函截止时间，超过截止时间未参与项目视为放弃此次投标机会。本行为为供应商个人原因，与系统无关。</w:t>
      </w:r>
    </w:p>
    <w:p w14:paraId="3C96B4CA">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采购/招标文件下载失败，提示“非项目组成员不能下载”</w:t>
      </w:r>
    </w:p>
    <w:p w14:paraId="4E759669">
      <w:pPr>
        <w:ind w:firstLine="420" w:firstLineChars="0"/>
        <w:rPr>
          <w:rFonts w:hint="eastAsia" w:asciiTheme="minorEastAsia" w:hAnsiTheme="minorEastAsia" w:eastAsiaTheme="minorEastAsia" w:cstheme="minorEastAsia"/>
          <w:color w:val="auto"/>
          <w:sz w:val="21"/>
          <w:szCs w:val="21"/>
        </w:rPr>
      </w:pPr>
      <w:r>
        <w:rPr>
          <w:rFonts w:hint="eastAsia" w:asciiTheme="minorEastAsia" w:hAnsiTheme="minorEastAsia" w:eastAsiaTheme="minorEastAsia" w:cstheme="minorEastAsia"/>
          <w:b w:val="0"/>
          <w:bCs w:val="0"/>
          <w:sz w:val="21"/>
          <w:szCs w:val="21"/>
          <w:lang w:val="en-US" w:eastAsia="zh-CN"/>
        </w:rPr>
        <w:t>需要供应商在招标/采购文件环节，查看现有的项目组成员，由他进行添加后，其他成员才可以下载招标/采购文件。</w:t>
      </w:r>
      <w:r>
        <w:rPr>
          <w:rFonts w:hint="eastAsia" w:asciiTheme="minorEastAsia" w:hAnsiTheme="minorEastAsia" w:eastAsiaTheme="minorEastAsia" w:cstheme="minorEastAsia"/>
          <w:b w:val="0"/>
          <w:bCs w:val="0"/>
          <w:color w:val="auto"/>
          <w:sz w:val="21"/>
          <w:szCs w:val="21"/>
          <w:lang w:val="en-US" w:eastAsia="zh-CN"/>
        </w:rPr>
        <w:t>（即页面显示A，需要由A登录账号在招标/采购文件环节点击添加B为项目组成员，B才可以进行采购文件的下载操作）</w:t>
      </w:r>
    </w:p>
    <w:p w14:paraId="718C0D7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29810" cy="1428115"/>
            <wp:effectExtent l="0" t="0" r="8890" b="635"/>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111"/>
                    <a:srcRect b="25133"/>
                    <a:stretch>
                      <a:fillRect/>
                    </a:stretch>
                  </pic:blipFill>
                  <pic:spPr>
                    <a:xfrm>
                      <a:off x="0" y="0"/>
                      <a:ext cx="4829810" cy="1428115"/>
                    </a:xfrm>
                    <a:prstGeom prst="rect">
                      <a:avLst/>
                    </a:prstGeom>
                    <a:noFill/>
                    <a:ln>
                      <a:noFill/>
                    </a:ln>
                  </pic:spPr>
                </pic:pic>
              </a:graphicData>
            </a:graphic>
          </wp:inline>
        </w:drawing>
      </w:r>
    </w:p>
    <w:p w14:paraId="40DC53D4">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lang w:val="en-US" w:eastAsia="zh-CN"/>
        </w:rPr>
        <w:drawing>
          <wp:inline distT="0" distB="0" distL="114300" distR="114300">
            <wp:extent cx="4717415" cy="1170305"/>
            <wp:effectExtent l="0" t="0" r="6985" b="10795"/>
            <wp:docPr id="54" name="图片 54" descr="企业微信截图_1700632454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企业微信截图_17006324542852"/>
                    <pic:cNvPicPr>
                      <a:picLocks noChangeAspect="1"/>
                    </pic:cNvPicPr>
                  </pic:nvPicPr>
                  <pic:blipFill>
                    <a:blip r:embed="rId112"/>
                    <a:srcRect l="10429" t="18802" b="33203"/>
                    <a:stretch>
                      <a:fillRect/>
                    </a:stretch>
                  </pic:blipFill>
                  <pic:spPr>
                    <a:xfrm>
                      <a:off x="0" y="0"/>
                      <a:ext cx="4717415" cy="1170305"/>
                    </a:xfrm>
                    <a:prstGeom prst="rect">
                      <a:avLst/>
                    </a:prstGeom>
                  </pic:spPr>
                </pic:pic>
              </a:graphicData>
            </a:graphic>
          </wp:inline>
        </w:drawing>
      </w:r>
    </w:p>
    <w:p w14:paraId="437DE766">
      <w:pPr>
        <w:rPr>
          <w:rFonts w:hint="eastAsia" w:asciiTheme="minorEastAsia" w:hAnsiTheme="minorEastAsia" w:eastAsiaTheme="minorEastAsia" w:cstheme="minorEastAsia"/>
          <w:sz w:val="21"/>
          <w:szCs w:val="21"/>
          <w:lang w:val="en-US" w:eastAsia="zh-CN"/>
        </w:rPr>
      </w:pPr>
    </w:p>
    <w:p w14:paraId="441EDA77">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采购文件变更</w:t>
      </w:r>
      <w:r>
        <w:rPr>
          <w:rFonts w:hint="eastAsia" w:asciiTheme="minorEastAsia" w:hAnsiTheme="minorEastAsia" w:cstheme="minorEastAsia"/>
          <w:b/>
          <w:bCs/>
          <w:sz w:val="21"/>
          <w:szCs w:val="21"/>
          <w:lang w:val="en-US" w:eastAsia="zh-CN"/>
        </w:rPr>
        <w:t>后供应商</w:t>
      </w:r>
      <w:r>
        <w:rPr>
          <w:rFonts w:hint="eastAsia" w:asciiTheme="minorEastAsia" w:hAnsiTheme="minorEastAsia" w:eastAsiaTheme="minorEastAsia" w:cstheme="minorEastAsia"/>
          <w:b/>
          <w:bCs/>
          <w:sz w:val="21"/>
          <w:szCs w:val="21"/>
          <w:lang w:val="en-US" w:eastAsia="zh-CN"/>
        </w:rPr>
        <w:t>如何下载</w:t>
      </w:r>
      <w:r>
        <w:rPr>
          <w:rFonts w:hint="eastAsia" w:asciiTheme="minorEastAsia" w:hAnsiTheme="minorEastAsia" w:cstheme="minorEastAsia"/>
          <w:b/>
          <w:bCs/>
          <w:sz w:val="21"/>
          <w:szCs w:val="21"/>
          <w:lang w:val="en-US" w:eastAsia="zh-CN"/>
        </w:rPr>
        <w:t>？</w:t>
      </w:r>
    </w:p>
    <w:p w14:paraId="5CAFD1D6">
      <w:pPr>
        <w:numPr>
          <w:ilvl w:val="2"/>
          <w:numId w:val="0"/>
        </w:numPr>
        <w:bidi w:val="0"/>
        <w:ind w:leftChars="0" w:firstLine="420" w:firstLineChars="0"/>
        <w:outlineLvl w:val="9"/>
        <w:rPr>
          <w:rFonts w:hint="default"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采购人发布文件变更后，供应商会收到如下短信：</w:t>
      </w:r>
    </w:p>
    <w:p w14:paraId="28BF5146">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anchor distT="0" distB="0" distL="114300" distR="114300" simplePos="0" relativeHeight="251659264" behindDoc="1" locked="0" layoutInCell="1" allowOverlap="1">
            <wp:simplePos x="0" y="0"/>
            <wp:positionH relativeFrom="column">
              <wp:posOffset>0</wp:posOffset>
            </wp:positionH>
            <wp:positionV relativeFrom="paragraph">
              <wp:posOffset>91440</wp:posOffset>
            </wp:positionV>
            <wp:extent cx="3388995" cy="1200150"/>
            <wp:effectExtent l="0" t="0" r="1905" b="0"/>
            <wp:wrapTight wrapText="bothSides">
              <wp:wrapPolygon>
                <wp:start x="0" y="0"/>
                <wp:lineTo x="0" y="21257"/>
                <wp:lineTo x="21491" y="21257"/>
                <wp:lineTo x="21491" y="0"/>
                <wp:lineTo x="0" y="0"/>
              </wp:wrapPolygon>
            </wp:wrapTight>
            <wp:docPr id="16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2" descr="IMG_256"/>
                    <pic:cNvPicPr>
                      <a:picLocks noChangeAspect="1"/>
                    </pic:cNvPicPr>
                  </pic:nvPicPr>
                  <pic:blipFill>
                    <a:blip r:embed="rId113"/>
                    <a:stretch>
                      <a:fillRect/>
                    </a:stretch>
                  </pic:blipFill>
                  <pic:spPr>
                    <a:xfrm>
                      <a:off x="0" y="0"/>
                      <a:ext cx="3388995" cy="1200150"/>
                    </a:xfrm>
                    <a:prstGeom prst="rect">
                      <a:avLst/>
                    </a:prstGeom>
                    <a:noFill/>
                    <a:ln w="9525">
                      <a:noFill/>
                    </a:ln>
                  </pic:spPr>
                </pic:pic>
              </a:graphicData>
            </a:graphic>
          </wp:anchor>
        </w:drawing>
      </w:r>
    </w:p>
    <w:p w14:paraId="6F7CCD7D">
      <w:pPr>
        <w:rPr>
          <w:rFonts w:hint="eastAsia" w:asciiTheme="minorEastAsia" w:hAnsiTheme="minorEastAsia" w:eastAsiaTheme="minorEastAsia" w:cstheme="minorEastAsia"/>
          <w:sz w:val="21"/>
          <w:szCs w:val="21"/>
          <w:lang w:val="en-US" w:eastAsia="zh-CN"/>
        </w:rPr>
      </w:pPr>
    </w:p>
    <w:p w14:paraId="2D70D0D4">
      <w:pPr>
        <w:rPr>
          <w:rFonts w:hint="eastAsia" w:asciiTheme="minorEastAsia" w:hAnsiTheme="minorEastAsia" w:eastAsiaTheme="minorEastAsia" w:cstheme="minorEastAsia"/>
          <w:sz w:val="21"/>
          <w:szCs w:val="21"/>
          <w:lang w:val="en-US" w:eastAsia="zh-CN"/>
        </w:rPr>
      </w:pPr>
    </w:p>
    <w:p w14:paraId="4D2CFEA3">
      <w:pPr>
        <w:rPr>
          <w:rFonts w:hint="eastAsia" w:asciiTheme="minorEastAsia" w:hAnsiTheme="minorEastAsia" w:eastAsiaTheme="minorEastAsia" w:cstheme="minorEastAsia"/>
          <w:sz w:val="21"/>
          <w:szCs w:val="21"/>
          <w:lang w:val="en-US" w:eastAsia="zh-CN"/>
        </w:rPr>
      </w:pPr>
    </w:p>
    <w:p w14:paraId="23998844">
      <w:pPr>
        <w:rPr>
          <w:rFonts w:hint="eastAsia" w:asciiTheme="minorEastAsia" w:hAnsiTheme="minorEastAsia" w:eastAsiaTheme="minorEastAsia" w:cstheme="minorEastAsia"/>
          <w:sz w:val="21"/>
          <w:szCs w:val="21"/>
          <w:lang w:val="en-US" w:eastAsia="zh-CN"/>
        </w:rPr>
      </w:pPr>
    </w:p>
    <w:p w14:paraId="7B5D7270">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收到短信后，登录账号，在供应商系统——项目管理-投标，找到对应的标段信息，点击：进入项目——点到采购文件环节—下载招标文件</w:t>
      </w:r>
    </w:p>
    <w:p w14:paraId="19B1A34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332230"/>
            <wp:effectExtent l="0" t="0" r="5715" b="1270"/>
            <wp:docPr id="1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8"/>
                    <pic:cNvPicPr>
                      <a:picLocks noChangeAspect="1"/>
                    </pic:cNvPicPr>
                  </pic:nvPicPr>
                  <pic:blipFill>
                    <a:blip r:embed="rId85"/>
                    <a:srcRect b="13449"/>
                    <a:stretch>
                      <a:fillRect/>
                    </a:stretch>
                  </pic:blipFill>
                  <pic:spPr>
                    <a:xfrm>
                      <a:off x="0" y="0"/>
                      <a:ext cx="5271135" cy="1332230"/>
                    </a:xfrm>
                    <a:prstGeom prst="rect">
                      <a:avLst/>
                    </a:prstGeom>
                    <a:noFill/>
                    <a:ln>
                      <a:noFill/>
                    </a:ln>
                  </pic:spPr>
                </pic:pic>
              </a:graphicData>
            </a:graphic>
          </wp:inline>
        </w:drawing>
      </w:r>
    </w:p>
    <w:p w14:paraId="04EE5EF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507490"/>
            <wp:effectExtent l="0" t="0" r="9525" b="16510"/>
            <wp:docPr id="1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4"/>
                    <pic:cNvPicPr>
                      <a:picLocks noChangeAspect="1"/>
                    </pic:cNvPicPr>
                  </pic:nvPicPr>
                  <pic:blipFill>
                    <a:blip r:embed="rId114"/>
                    <a:srcRect b="18976"/>
                    <a:stretch>
                      <a:fillRect/>
                    </a:stretch>
                  </pic:blipFill>
                  <pic:spPr>
                    <a:xfrm>
                      <a:off x="0" y="0"/>
                      <a:ext cx="5267325" cy="1507490"/>
                    </a:xfrm>
                    <a:prstGeom prst="rect">
                      <a:avLst/>
                    </a:prstGeom>
                    <a:noFill/>
                    <a:ln>
                      <a:noFill/>
                    </a:ln>
                  </pic:spPr>
                </pic:pic>
              </a:graphicData>
            </a:graphic>
          </wp:inline>
        </w:drawing>
      </w:r>
    </w:p>
    <w:p w14:paraId="2B85B76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654810"/>
            <wp:effectExtent l="0" t="0" r="8255" b="2540"/>
            <wp:docPr id="16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5"/>
                    <pic:cNvPicPr>
                      <a:picLocks noChangeAspect="1"/>
                    </pic:cNvPicPr>
                  </pic:nvPicPr>
                  <pic:blipFill>
                    <a:blip r:embed="rId115"/>
                    <a:srcRect b="32206"/>
                    <a:stretch>
                      <a:fillRect/>
                    </a:stretch>
                  </pic:blipFill>
                  <pic:spPr>
                    <a:xfrm>
                      <a:off x="0" y="0"/>
                      <a:ext cx="5268595" cy="1654810"/>
                    </a:xfrm>
                    <a:prstGeom prst="rect">
                      <a:avLst/>
                    </a:prstGeom>
                    <a:noFill/>
                    <a:ln>
                      <a:noFill/>
                    </a:ln>
                  </pic:spPr>
                </pic:pic>
              </a:graphicData>
            </a:graphic>
          </wp:inline>
        </w:drawing>
      </w:r>
    </w:p>
    <w:p w14:paraId="6668EA59">
      <w:pPr>
        <w:numPr>
          <w:ilvl w:val="0"/>
          <w:numId w:val="0"/>
        </w:numPr>
        <w:outlineLvl w:val="9"/>
        <w:rPr>
          <w:rFonts w:hint="eastAsia" w:asciiTheme="minorEastAsia" w:hAnsiTheme="minorEastAsia" w:eastAsiaTheme="minorEastAsia" w:cstheme="minorEastAsia"/>
          <w:b/>
          <w:bCs/>
          <w:sz w:val="21"/>
          <w:szCs w:val="21"/>
          <w:lang w:val="en-US" w:eastAsia="zh-CN"/>
        </w:rPr>
      </w:pPr>
    </w:p>
    <w:p w14:paraId="36FD5743">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采购文件补遗/澄清</w:t>
      </w:r>
      <w:r>
        <w:rPr>
          <w:rFonts w:hint="eastAsia" w:asciiTheme="minorEastAsia" w:hAnsiTheme="minorEastAsia" w:cstheme="minorEastAsia"/>
          <w:b/>
          <w:bCs/>
          <w:sz w:val="21"/>
          <w:szCs w:val="21"/>
          <w:lang w:val="en-US" w:eastAsia="zh-CN"/>
        </w:rPr>
        <w:t>后</w:t>
      </w:r>
      <w:r>
        <w:rPr>
          <w:rFonts w:hint="eastAsia" w:asciiTheme="minorEastAsia" w:hAnsiTheme="minorEastAsia" w:eastAsiaTheme="minorEastAsia" w:cstheme="minorEastAsia"/>
          <w:b/>
          <w:bCs/>
          <w:sz w:val="21"/>
          <w:szCs w:val="21"/>
          <w:lang w:val="en-US" w:eastAsia="zh-CN"/>
        </w:rPr>
        <w:t>，</w:t>
      </w:r>
      <w:r>
        <w:rPr>
          <w:rFonts w:hint="eastAsia" w:asciiTheme="minorEastAsia" w:hAnsiTheme="minorEastAsia" w:cstheme="minorEastAsia"/>
          <w:b/>
          <w:bCs/>
          <w:sz w:val="21"/>
          <w:szCs w:val="21"/>
          <w:lang w:val="en-US" w:eastAsia="zh-CN"/>
        </w:rPr>
        <w:t>供应商</w:t>
      </w:r>
      <w:r>
        <w:rPr>
          <w:rFonts w:hint="eastAsia" w:asciiTheme="minorEastAsia" w:hAnsiTheme="minorEastAsia" w:eastAsiaTheme="minorEastAsia" w:cstheme="minorEastAsia"/>
          <w:b/>
          <w:bCs/>
          <w:sz w:val="21"/>
          <w:szCs w:val="21"/>
          <w:lang w:val="en-US" w:eastAsia="zh-CN"/>
        </w:rPr>
        <w:t>如何查看</w:t>
      </w:r>
      <w:r>
        <w:rPr>
          <w:rFonts w:hint="eastAsia" w:asciiTheme="minorEastAsia" w:hAnsiTheme="minorEastAsia" w:cstheme="minorEastAsia"/>
          <w:b/>
          <w:bCs/>
          <w:sz w:val="21"/>
          <w:szCs w:val="21"/>
          <w:lang w:val="en-US" w:eastAsia="zh-CN"/>
        </w:rPr>
        <w:t>？</w:t>
      </w:r>
    </w:p>
    <w:p w14:paraId="1F4E4C52">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采购人发布</w:t>
      </w:r>
      <w:r>
        <w:rPr>
          <w:rFonts w:hint="eastAsia" w:asciiTheme="minorEastAsia" w:hAnsiTheme="minorEastAsia" w:cstheme="minorEastAsia"/>
          <w:sz w:val="21"/>
          <w:szCs w:val="21"/>
          <w:lang w:val="en-US" w:eastAsia="zh-CN"/>
        </w:rPr>
        <w:t>补遗/澄清</w:t>
      </w:r>
      <w:r>
        <w:rPr>
          <w:rFonts w:hint="eastAsia" w:asciiTheme="minorEastAsia" w:hAnsiTheme="minorEastAsia" w:eastAsiaTheme="minorEastAsia" w:cstheme="minorEastAsia"/>
          <w:sz w:val="21"/>
          <w:szCs w:val="21"/>
          <w:lang w:val="en-US" w:eastAsia="zh-CN"/>
        </w:rPr>
        <w:t>后，供应商会收到如下短信</w:t>
      </w:r>
      <w:r>
        <w:rPr>
          <w:rFonts w:hint="eastAsia" w:asciiTheme="minorEastAsia" w:hAnsiTheme="minorEastAsia" w:cstheme="minorEastAsia"/>
          <w:sz w:val="21"/>
          <w:szCs w:val="21"/>
          <w:lang w:val="en-US" w:eastAsia="zh-CN"/>
        </w:rPr>
        <w:t>：</w:t>
      </w:r>
    </w:p>
    <w:p w14:paraId="007B3A2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447540" cy="1670685"/>
            <wp:effectExtent l="0" t="0" r="10160" b="5715"/>
            <wp:docPr id="93"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IMG_256"/>
                    <pic:cNvPicPr>
                      <a:picLocks noChangeAspect="1"/>
                    </pic:cNvPicPr>
                  </pic:nvPicPr>
                  <pic:blipFill>
                    <a:blip r:embed="rId116"/>
                    <a:stretch>
                      <a:fillRect/>
                    </a:stretch>
                  </pic:blipFill>
                  <pic:spPr>
                    <a:xfrm>
                      <a:off x="0" y="0"/>
                      <a:ext cx="4447540" cy="1670685"/>
                    </a:xfrm>
                    <a:prstGeom prst="rect">
                      <a:avLst/>
                    </a:prstGeom>
                    <a:noFill/>
                    <a:ln w="9525">
                      <a:noFill/>
                    </a:ln>
                  </pic:spPr>
                </pic:pic>
              </a:graphicData>
            </a:graphic>
          </wp:inline>
        </w:drawing>
      </w:r>
    </w:p>
    <w:p w14:paraId="7C231D4C">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收到短信后，登录账号，在供应商系统——项目管理-投标，找到对应的标段信息，点击：进入项目——点到采购文件环节</w:t>
      </w:r>
    </w:p>
    <w:p w14:paraId="2C077648">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16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633BC775">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7325" cy="1701800"/>
            <wp:effectExtent l="0" t="0" r="9525" b="12700"/>
            <wp:docPr id="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
                    <pic:cNvPicPr>
                      <a:picLocks noChangeAspect="1"/>
                    </pic:cNvPicPr>
                  </pic:nvPicPr>
                  <pic:blipFill>
                    <a:blip r:embed="rId117"/>
                    <a:stretch>
                      <a:fillRect/>
                    </a:stretch>
                  </pic:blipFill>
                  <pic:spPr>
                    <a:xfrm>
                      <a:off x="0" y="0"/>
                      <a:ext cx="5267325" cy="1701800"/>
                    </a:xfrm>
                    <a:prstGeom prst="rect">
                      <a:avLst/>
                    </a:prstGeom>
                    <a:noFill/>
                    <a:ln>
                      <a:noFill/>
                    </a:ln>
                  </pic:spPr>
                </pic:pic>
              </a:graphicData>
            </a:graphic>
          </wp:inline>
        </w:drawing>
      </w:r>
    </w:p>
    <w:p w14:paraId="32AD6FB7">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8595" cy="2440940"/>
            <wp:effectExtent l="0" t="0" r="8255" b="16510"/>
            <wp:docPr id="1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0"/>
                    <pic:cNvPicPr>
                      <a:picLocks noChangeAspect="1"/>
                    </pic:cNvPicPr>
                  </pic:nvPicPr>
                  <pic:blipFill>
                    <a:blip r:embed="rId118"/>
                    <a:stretch>
                      <a:fillRect/>
                    </a:stretch>
                  </pic:blipFill>
                  <pic:spPr>
                    <a:xfrm>
                      <a:off x="0" y="0"/>
                      <a:ext cx="5268595" cy="2440940"/>
                    </a:xfrm>
                    <a:prstGeom prst="rect">
                      <a:avLst/>
                    </a:prstGeom>
                    <a:noFill/>
                    <a:ln>
                      <a:noFill/>
                    </a:ln>
                  </pic:spPr>
                </pic:pic>
              </a:graphicData>
            </a:graphic>
          </wp:inline>
        </w:drawing>
      </w:r>
    </w:p>
    <w:p w14:paraId="0F00A456">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采购文件环节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5466D20">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w:t>
      </w:r>
      <w:r>
        <w:rPr>
          <w:rFonts w:hint="eastAsia" w:asciiTheme="minorEastAsia" w:hAnsiTheme="minorEastAsia" w:cstheme="minorEastAsia"/>
          <w:sz w:val="21"/>
          <w:szCs w:val="21"/>
          <w:lang w:val="en-US" w:eastAsia="zh-CN"/>
        </w:rPr>
        <w:t>“进入项目”</w:t>
      </w:r>
      <w:r>
        <w:rPr>
          <w:rFonts w:hint="eastAsia" w:asciiTheme="minorEastAsia" w:hAnsiTheme="minorEastAsia" w:eastAsiaTheme="minorEastAsia" w:cstheme="minorEastAsia"/>
          <w:sz w:val="21"/>
          <w:szCs w:val="21"/>
          <w:lang w:val="en-US" w:eastAsia="zh-CN"/>
        </w:rPr>
        <w:t>——点到采购文件环节</w:t>
      </w:r>
    </w:p>
    <w:p w14:paraId="27192B3A">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w:t>
      </w:r>
      <w:r>
        <w:rPr>
          <w:rFonts w:hint="eastAsia" w:asciiTheme="minorEastAsia" w:hAnsiTheme="minorEastAsia" w:cstheme="minorEastAsia"/>
          <w:sz w:val="21"/>
          <w:szCs w:val="21"/>
          <w:lang w:val="en-US" w:eastAsia="zh-CN"/>
        </w:rPr>
        <w:t>“提出澄清问题”</w:t>
      </w:r>
      <w:r>
        <w:rPr>
          <w:rFonts w:hint="eastAsia" w:asciiTheme="minorEastAsia" w:hAnsiTheme="minorEastAsia" w:eastAsiaTheme="minorEastAsia" w:cstheme="minorEastAsia"/>
          <w:sz w:val="21"/>
          <w:szCs w:val="21"/>
          <w:lang w:val="en-US" w:eastAsia="zh-CN"/>
        </w:rPr>
        <w:t>，编辑完成内容 点击提交即可</w:t>
      </w:r>
      <w:r>
        <w:rPr>
          <w:rFonts w:hint="eastAsia" w:asciiTheme="minorEastAsia" w:hAnsiTheme="minorEastAsia" w:cstheme="minorEastAsia"/>
          <w:sz w:val="21"/>
          <w:szCs w:val="21"/>
          <w:lang w:val="en-US" w:eastAsia="zh-CN"/>
        </w:rPr>
        <w:t>；</w:t>
      </w:r>
    </w:p>
    <w:p w14:paraId="773266D8">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r>
        <w:rPr>
          <w:rFonts w:hint="eastAsia" w:asciiTheme="minorEastAsia" w:hAnsiTheme="minorEastAsia" w:cstheme="minorEastAsia"/>
          <w:sz w:val="21"/>
          <w:szCs w:val="21"/>
          <w:lang w:val="en-US" w:eastAsia="zh-CN"/>
        </w:rPr>
        <w:t>。</w:t>
      </w:r>
    </w:p>
    <w:p w14:paraId="6D842606">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984885"/>
            <wp:effectExtent l="0" t="0" r="10160" b="5715"/>
            <wp:docPr id="1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
                    <pic:cNvPicPr>
                      <a:picLocks noChangeAspect="1"/>
                    </pic:cNvPicPr>
                  </pic:nvPicPr>
                  <pic:blipFill>
                    <a:blip r:embed="rId119"/>
                    <a:stretch>
                      <a:fillRect/>
                    </a:stretch>
                  </pic:blipFill>
                  <pic:spPr>
                    <a:xfrm>
                      <a:off x="0" y="0"/>
                      <a:ext cx="5266690" cy="984885"/>
                    </a:xfrm>
                    <a:prstGeom prst="rect">
                      <a:avLst/>
                    </a:prstGeom>
                    <a:noFill/>
                    <a:ln>
                      <a:noFill/>
                    </a:ln>
                  </pic:spPr>
                </pic:pic>
              </a:graphicData>
            </a:graphic>
          </wp:inline>
        </w:drawing>
      </w:r>
    </w:p>
    <w:p w14:paraId="4D688ED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57960"/>
            <wp:effectExtent l="0" t="0" r="10160" b="8890"/>
            <wp:docPr id="1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3"/>
                    <pic:cNvPicPr>
                      <a:picLocks noChangeAspect="1"/>
                    </pic:cNvPicPr>
                  </pic:nvPicPr>
                  <pic:blipFill>
                    <a:blip r:embed="rId120"/>
                    <a:srcRect b="41473"/>
                    <a:stretch>
                      <a:fillRect/>
                    </a:stretch>
                  </pic:blipFill>
                  <pic:spPr>
                    <a:xfrm>
                      <a:off x="0" y="0"/>
                      <a:ext cx="5266690" cy="1457960"/>
                    </a:xfrm>
                    <a:prstGeom prst="rect">
                      <a:avLst/>
                    </a:prstGeom>
                    <a:noFill/>
                    <a:ln>
                      <a:noFill/>
                    </a:ln>
                  </pic:spPr>
                </pic:pic>
              </a:graphicData>
            </a:graphic>
          </wp:inline>
        </w:drawing>
      </w:r>
    </w:p>
    <w:p w14:paraId="71B62F74">
      <w:pPr>
        <w:numPr>
          <w:ilvl w:val="0"/>
          <w:numId w:val="0"/>
        </w:numPr>
        <w:outlineLvl w:val="9"/>
        <w:rPr>
          <w:rFonts w:hint="eastAsia" w:asciiTheme="minorEastAsia" w:hAnsiTheme="minorEastAsia" w:eastAsiaTheme="minorEastAsia" w:cstheme="minorEastAsia"/>
          <w:b/>
          <w:bCs/>
          <w:sz w:val="21"/>
          <w:szCs w:val="21"/>
          <w:lang w:val="en-US" w:eastAsia="zh-CN"/>
        </w:rPr>
      </w:pPr>
    </w:p>
    <w:p w14:paraId="295D6E6D">
      <w:pPr>
        <w:numPr>
          <w:ilvl w:val="0"/>
          <w:numId w:val="17"/>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邀请函环节</w:t>
      </w: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提出澄清问题</w:t>
      </w:r>
      <w:r>
        <w:rPr>
          <w:rFonts w:hint="eastAsia" w:asciiTheme="minorEastAsia" w:hAnsiTheme="minorEastAsia" w:cstheme="minorEastAsia"/>
          <w:b/>
          <w:bCs/>
          <w:sz w:val="21"/>
          <w:szCs w:val="21"/>
          <w:lang w:val="en-US" w:eastAsia="zh-CN"/>
        </w:rPr>
        <w:t>？</w:t>
      </w:r>
    </w:p>
    <w:p w14:paraId="2ABA6F95">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登录账号，在供应商系统——我的邀请函，找到对应的标段信息，点击：进入——点到邀请函环节</w:t>
      </w:r>
    </w:p>
    <w:p w14:paraId="2E517F6B">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①点击：提出澄清问题，编辑完成内容 点击提交即可。</w:t>
      </w:r>
    </w:p>
    <w:p w14:paraId="71A80819">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②采购人回复后，点击查看澄清问题及答复</w:t>
      </w:r>
    </w:p>
    <w:p w14:paraId="586E4C11">
      <w:pPr>
        <w:ind w:firstLine="420" w:firstLineChars="0"/>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③邀请函环节也可以由采购人主动发出澄清，点击查看澄清问题及答复即可查看</w:t>
      </w:r>
    </w:p>
    <w:p w14:paraId="33C697A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097280"/>
            <wp:effectExtent l="0" t="0" r="10160" b="7620"/>
            <wp:docPr id="24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4"/>
                    <pic:cNvPicPr>
                      <a:picLocks noChangeAspect="1"/>
                    </pic:cNvPicPr>
                  </pic:nvPicPr>
                  <pic:blipFill>
                    <a:blip r:embed="rId121"/>
                    <a:stretch>
                      <a:fillRect/>
                    </a:stretch>
                  </pic:blipFill>
                  <pic:spPr>
                    <a:xfrm>
                      <a:off x="0" y="0"/>
                      <a:ext cx="5266690" cy="1097280"/>
                    </a:xfrm>
                    <a:prstGeom prst="rect">
                      <a:avLst/>
                    </a:prstGeom>
                    <a:noFill/>
                    <a:ln>
                      <a:noFill/>
                    </a:ln>
                  </pic:spPr>
                </pic:pic>
              </a:graphicData>
            </a:graphic>
          </wp:inline>
        </w:drawing>
      </w:r>
    </w:p>
    <w:p w14:paraId="7BE99643">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499235"/>
            <wp:effectExtent l="0" t="0" r="10160" b="5715"/>
            <wp:docPr id="2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5"/>
                    <pic:cNvPicPr>
                      <a:picLocks noChangeAspect="1"/>
                    </pic:cNvPicPr>
                  </pic:nvPicPr>
                  <pic:blipFill>
                    <a:blip r:embed="rId122"/>
                    <a:srcRect b="21483"/>
                    <a:stretch>
                      <a:fillRect/>
                    </a:stretch>
                  </pic:blipFill>
                  <pic:spPr>
                    <a:xfrm>
                      <a:off x="0" y="0"/>
                      <a:ext cx="5266690" cy="1499235"/>
                    </a:xfrm>
                    <a:prstGeom prst="rect">
                      <a:avLst/>
                    </a:prstGeom>
                    <a:noFill/>
                    <a:ln>
                      <a:noFill/>
                    </a:ln>
                  </pic:spPr>
                </pic:pic>
              </a:graphicData>
            </a:graphic>
          </wp:inline>
        </w:drawing>
      </w:r>
    </w:p>
    <w:p w14:paraId="672DB5BE">
      <w:pPr>
        <w:numPr>
          <w:ilvl w:val="0"/>
          <w:numId w:val="0"/>
        </w:numPr>
        <w:outlineLvl w:val="9"/>
        <w:rPr>
          <w:rFonts w:hint="eastAsia" w:asciiTheme="minorEastAsia" w:hAnsiTheme="minorEastAsia" w:eastAsiaTheme="minorEastAsia" w:cstheme="minorEastAsia"/>
          <w:b/>
          <w:bCs/>
          <w:sz w:val="21"/>
          <w:szCs w:val="21"/>
          <w:lang w:val="en-US" w:eastAsia="zh-CN"/>
        </w:rPr>
      </w:pPr>
    </w:p>
    <w:p w14:paraId="49CA4754">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制作投标文件相关问题</w:t>
      </w:r>
    </w:p>
    <w:p w14:paraId="23910858">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投标文件编制工具导入招标/采购文件失败</w:t>
      </w:r>
      <w:r>
        <w:rPr>
          <w:rFonts w:hint="eastAsia" w:asciiTheme="minorEastAsia" w:hAnsiTheme="minorEastAsia" w:cstheme="minorEastAsia"/>
          <w:b/>
          <w:bCs/>
          <w:sz w:val="21"/>
          <w:szCs w:val="21"/>
          <w:lang w:val="en-US" w:eastAsia="zh-CN"/>
        </w:rPr>
        <w:t>怎么办？</w:t>
      </w:r>
    </w:p>
    <w:p w14:paraId="2BB472FD">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347085" cy="1818005"/>
            <wp:effectExtent l="0" t="0" r="5715" b="10795"/>
            <wp:docPr id="170" name="图片 4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40" descr="IMG_256"/>
                    <pic:cNvPicPr>
                      <a:picLocks noChangeAspect="1"/>
                    </pic:cNvPicPr>
                  </pic:nvPicPr>
                  <pic:blipFill>
                    <a:blip r:embed="rId123"/>
                    <a:stretch>
                      <a:fillRect/>
                    </a:stretch>
                  </pic:blipFill>
                  <pic:spPr>
                    <a:xfrm>
                      <a:off x="0" y="0"/>
                      <a:ext cx="3347085" cy="1818005"/>
                    </a:xfrm>
                    <a:prstGeom prst="rect">
                      <a:avLst/>
                    </a:prstGeom>
                    <a:noFill/>
                    <a:ln w="9525">
                      <a:noFill/>
                    </a:ln>
                  </pic:spPr>
                </pic:pic>
              </a:graphicData>
            </a:graphic>
          </wp:inline>
        </w:drawing>
      </w:r>
    </w:p>
    <w:p w14:paraId="591B42B2">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原因：招标/采购文件上传错误</w:t>
      </w:r>
    </w:p>
    <w:p w14:paraId="20EC2F9F">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解决</w:t>
      </w:r>
      <w:r>
        <w:rPr>
          <w:rFonts w:hint="eastAsia" w:asciiTheme="minorEastAsia" w:hAnsiTheme="minorEastAsia" w:cstheme="minorEastAsia"/>
          <w:sz w:val="21"/>
          <w:szCs w:val="21"/>
          <w:lang w:val="en-US" w:eastAsia="zh-CN"/>
        </w:rPr>
        <w:t>建议</w:t>
      </w:r>
      <w:r>
        <w:rPr>
          <w:rFonts w:hint="eastAsia" w:asciiTheme="minorEastAsia" w:hAnsiTheme="minorEastAsia" w:eastAsiaTheme="minorEastAsia" w:cstheme="minorEastAsia"/>
          <w:sz w:val="21"/>
          <w:szCs w:val="21"/>
          <w:lang w:val="en-US" w:eastAsia="zh-CN"/>
        </w:rPr>
        <w:t>：进入平台下载文件后重新导入文件</w:t>
      </w:r>
    </w:p>
    <w:p w14:paraId="73891F5A">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4902835" cy="2261870"/>
            <wp:effectExtent l="0" t="0" r="12065" b="5080"/>
            <wp:docPr id="171" name="图片 4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41" descr="IMG_256"/>
                    <pic:cNvPicPr>
                      <a:picLocks noChangeAspect="1"/>
                    </pic:cNvPicPr>
                  </pic:nvPicPr>
                  <pic:blipFill>
                    <a:blip r:embed="rId124"/>
                    <a:stretch>
                      <a:fillRect/>
                    </a:stretch>
                  </pic:blipFill>
                  <pic:spPr>
                    <a:xfrm>
                      <a:off x="0" y="0"/>
                      <a:ext cx="4902835" cy="2261870"/>
                    </a:xfrm>
                    <a:prstGeom prst="rect">
                      <a:avLst/>
                    </a:prstGeom>
                    <a:noFill/>
                    <a:ln w="9525">
                      <a:noFill/>
                    </a:ln>
                  </pic:spPr>
                </pic:pic>
              </a:graphicData>
            </a:graphic>
          </wp:inline>
        </w:drawing>
      </w:r>
    </w:p>
    <w:p w14:paraId="0BF87317">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投标文件编制工具</w:t>
      </w:r>
      <w:r>
        <w:rPr>
          <w:rFonts w:hint="eastAsia" w:asciiTheme="minorEastAsia" w:hAnsiTheme="minorEastAsia" w:cstheme="minorEastAsia"/>
          <w:b/>
          <w:bCs/>
          <w:sz w:val="21"/>
          <w:szCs w:val="21"/>
          <w:lang w:val="en-US" w:eastAsia="zh-CN"/>
        </w:rPr>
        <w:t>如何获取最新版？</w:t>
      </w:r>
    </w:p>
    <w:p w14:paraId="6046C578">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官网下载最新版投标文件编制工具</w:t>
      </w:r>
    </w:p>
    <w:p w14:paraId="63829708">
      <w:pPr>
        <w:numPr>
          <w:ilvl w:val="0"/>
          <w:numId w:val="0"/>
        </w:numPr>
        <w:outlineLvl w:val="9"/>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71770" cy="2654300"/>
            <wp:effectExtent l="0" t="0" r="5080" b="12700"/>
            <wp:docPr id="17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42"/>
                    <pic:cNvPicPr>
                      <a:picLocks noChangeAspect="1"/>
                    </pic:cNvPicPr>
                  </pic:nvPicPr>
                  <pic:blipFill>
                    <a:blip r:embed="rId125"/>
                    <a:stretch>
                      <a:fillRect/>
                    </a:stretch>
                  </pic:blipFill>
                  <pic:spPr>
                    <a:xfrm>
                      <a:off x="0" y="0"/>
                      <a:ext cx="5271770" cy="2654300"/>
                    </a:xfrm>
                    <a:prstGeom prst="rect">
                      <a:avLst/>
                    </a:prstGeom>
                    <a:noFill/>
                    <a:ln>
                      <a:noFill/>
                    </a:ln>
                  </pic:spPr>
                </pic:pic>
              </a:graphicData>
            </a:graphic>
          </wp:inline>
        </w:drawing>
      </w:r>
    </w:p>
    <w:p w14:paraId="43BC4E55">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当</w:t>
      </w:r>
      <w:r>
        <w:rPr>
          <w:rFonts w:hint="eastAsia" w:asciiTheme="minorEastAsia" w:hAnsiTheme="minorEastAsia" w:eastAsiaTheme="minorEastAsia" w:cstheme="minorEastAsia"/>
          <w:b/>
          <w:bCs/>
          <w:sz w:val="21"/>
          <w:szCs w:val="21"/>
          <w:lang w:val="en-US" w:eastAsia="zh-CN"/>
        </w:rPr>
        <w:t>无法生成投标文件</w:t>
      </w:r>
      <w:r>
        <w:rPr>
          <w:rFonts w:hint="eastAsia" w:asciiTheme="minorEastAsia" w:hAnsiTheme="minorEastAsia" w:cstheme="minorEastAsia"/>
          <w:b/>
          <w:bCs/>
          <w:sz w:val="21"/>
          <w:szCs w:val="21"/>
          <w:lang w:val="en-US" w:eastAsia="zh-CN"/>
        </w:rPr>
        <w:t>时，如何处理？</w:t>
      </w:r>
    </w:p>
    <w:p w14:paraId="2F6889B6">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不能正常生成投标文件时，需确认驱动是否能够正常启用。遇到“合并pdf失败、签名字符串不能为空”等报错的情况，需要先把筑龙数字签名服务关闭，再重新启动去生成文件</w:t>
      </w:r>
    </w:p>
    <w:p w14:paraId="0CB50191">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3055" cy="2800350"/>
            <wp:effectExtent l="0" t="0" r="10795" b="0"/>
            <wp:docPr id="1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4"/>
                    <pic:cNvPicPr>
                      <a:picLocks noChangeAspect="1"/>
                    </pic:cNvPicPr>
                  </pic:nvPicPr>
                  <pic:blipFill>
                    <a:blip r:embed="rId126"/>
                    <a:stretch>
                      <a:fillRect/>
                    </a:stretch>
                  </pic:blipFill>
                  <pic:spPr>
                    <a:xfrm>
                      <a:off x="0" y="0"/>
                      <a:ext cx="4123055" cy="2800350"/>
                    </a:xfrm>
                    <a:prstGeom prst="rect">
                      <a:avLst/>
                    </a:prstGeom>
                    <a:noFill/>
                    <a:ln>
                      <a:noFill/>
                    </a:ln>
                  </pic:spPr>
                </pic:pic>
              </a:graphicData>
            </a:graphic>
          </wp:inline>
        </w:drawing>
      </w:r>
    </w:p>
    <w:p w14:paraId="2445D68E">
      <w:pPr>
        <w:numPr>
          <w:ilvl w:val="0"/>
          <w:numId w:val="0"/>
        </w:numPr>
        <w:ind w:firstLine="420" w:firstLineChars="0"/>
        <w:jc w:val="left"/>
        <w:outlineLvl w:val="9"/>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检测并修复驱动</w:t>
      </w:r>
    </w:p>
    <w:p w14:paraId="555FCE78">
      <w:pPr>
        <w:numPr>
          <w:ilvl w:val="0"/>
          <w:numId w:val="0"/>
        </w:numPr>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888355" cy="2240915"/>
            <wp:effectExtent l="0" t="0" r="17145" b="6985"/>
            <wp:docPr id="1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3"/>
                    <pic:cNvPicPr>
                      <a:picLocks noChangeAspect="1"/>
                    </pic:cNvPicPr>
                  </pic:nvPicPr>
                  <pic:blipFill>
                    <a:blip r:embed="rId53"/>
                    <a:stretch>
                      <a:fillRect/>
                    </a:stretch>
                  </pic:blipFill>
                  <pic:spPr>
                    <a:xfrm>
                      <a:off x="0" y="0"/>
                      <a:ext cx="5888355" cy="2240915"/>
                    </a:xfrm>
                    <a:prstGeom prst="rect">
                      <a:avLst/>
                    </a:prstGeom>
                    <a:noFill/>
                    <a:ln>
                      <a:noFill/>
                    </a:ln>
                  </pic:spPr>
                </pic:pic>
              </a:graphicData>
            </a:graphic>
          </wp:inline>
        </w:drawing>
      </w:r>
    </w:p>
    <w:p w14:paraId="6CE60E3E">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文件递交失败</w:t>
      </w:r>
      <w:r>
        <w:rPr>
          <w:rFonts w:hint="eastAsia" w:asciiTheme="minorEastAsia" w:hAnsiTheme="minorEastAsia" w:cstheme="minorEastAsia"/>
          <w:b/>
          <w:bCs/>
          <w:sz w:val="21"/>
          <w:szCs w:val="21"/>
          <w:lang w:val="en-US" w:eastAsia="zh-CN"/>
        </w:rPr>
        <w:t>时该如何处理？</w:t>
      </w:r>
    </w:p>
    <w:p w14:paraId="70A74B7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3533775" cy="1552575"/>
            <wp:effectExtent l="0" t="0" r="9525" b="9525"/>
            <wp:docPr id="17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43"/>
                    <pic:cNvPicPr>
                      <a:picLocks noChangeAspect="1"/>
                    </pic:cNvPicPr>
                  </pic:nvPicPr>
                  <pic:blipFill>
                    <a:blip r:embed="rId127"/>
                    <a:stretch>
                      <a:fillRect/>
                    </a:stretch>
                  </pic:blipFill>
                  <pic:spPr>
                    <a:xfrm>
                      <a:off x="0" y="0"/>
                      <a:ext cx="3533775" cy="1552575"/>
                    </a:xfrm>
                    <a:prstGeom prst="rect">
                      <a:avLst/>
                    </a:prstGeom>
                    <a:noFill/>
                    <a:ln>
                      <a:noFill/>
                    </a:ln>
                  </pic:spPr>
                </pic:pic>
              </a:graphicData>
            </a:graphic>
          </wp:inline>
        </w:drawing>
      </w:r>
    </w:p>
    <w:p w14:paraId="3AF2199C">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遇到上述问题检查CA申请信息与中粮E采平台企业信息是否一致，尤其注意某些企业名称中包含特殊符号。</w:t>
      </w:r>
    </w:p>
    <w:p w14:paraId="1DA9072A">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cstheme="minorEastAsia"/>
          <w:sz w:val="21"/>
          <w:szCs w:val="21"/>
          <w:lang w:val="en-US" w:eastAsia="zh-CN"/>
        </w:rPr>
        <w:t>筑</w:t>
      </w:r>
      <w:r>
        <w:rPr>
          <w:rFonts w:hint="eastAsia" w:asciiTheme="minorEastAsia" w:hAnsiTheme="minorEastAsia" w:eastAsiaTheme="minorEastAsia" w:cstheme="minorEastAsia"/>
          <w:sz w:val="21"/>
          <w:szCs w:val="21"/>
          <w:lang w:val="en-US" w:eastAsia="zh-CN"/>
        </w:rPr>
        <w:t>龙数字签名服务应用程序检查页面</w:t>
      </w:r>
      <w:r>
        <w:rPr>
          <w:rFonts w:hint="eastAsia" w:asciiTheme="minorEastAsia" w:hAnsiTheme="minorEastAsia" w:cstheme="minorEastAsia"/>
          <w:sz w:val="21"/>
          <w:szCs w:val="21"/>
          <w:lang w:val="en-US" w:eastAsia="zh-CN"/>
        </w:rPr>
        <w:t>：</w:t>
      </w:r>
    </w:p>
    <w:p w14:paraId="6A7ED108">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2405" cy="3385185"/>
            <wp:effectExtent l="0" t="0" r="4445" b="5715"/>
            <wp:docPr id="17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44"/>
                    <pic:cNvPicPr>
                      <a:picLocks noChangeAspect="1"/>
                    </pic:cNvPicPr>
                  </pic:nvPicPr>
                  <pic:blipFill>
                    <a:blip r:embed="rId128"/>
                    <a:stretch>
                      <a:fillRect/>
                    </a:stretch>
                  </pic:blipFill>
                  <pic:spPr>
                    <a:xfrm>
                      <a:off x="0" y="0"/>
                      <a:ext cx="5272405" cy="3385185"/>
                    </a:xfrm>
                    <a:prstGeom prst="rect">
                      <a:avLst/>
                    </a:prstGeom>
                    <a:noFill/>
                    <a:ln>
                      <a:noFill/>
                    </a:ln>
                  </pic:spPr>
                </pic:pic>
              </a:graphicData>
            </a:graphic>
          </wp:inline>
        </w:drawing>
      </w:r>
    </w:p>
    <w:p w14:paraId="449C26A4">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中粮E采检查页面</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企业用户中心-企业信息-企业详细信息</w:t>
      </w:r>
    </w:p>
    <w:p w14:paraId="56F4ACF9">
      <w:pPr>
        <w:numPr>
          <w:ilvl w:val="0"/>
          <w:numId w:val="0"/>
        </w:numPr>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124325" cy="3600450"/>
            <wp:effectExtent l="0" t="0" r="9525" b="0"/>
            <wp:docPr id="18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46"/>
                    <pic:cNvPicPr>
                      <a:picLocks noChangeAspect="1"/>
                    </pic:cNvPicPr>
                  </pic:nvPicPr>
                  <pic:blipFill>
                    <a:blip r:embed="rId129"/>
                    <a:stretch>
                      <a:fillRect/>
                    </a:stretch>
                  </pic:blipFill>
                  <pic:spPr>
                    <a:xfrm>
                      <a:off x="0" y="0"/>
                      <a:ext cx="4124325" cy="3600450"/>
                    </a:xfrm>
                    <a:prstGeom prst="rect">
                      <a:avLst/>
                    </a:prstGeom>
                    <a:noFill/>
                    <a:ln>
                      <a:noFill/>
                    </a:ln>
                  </pic:spPr>
                </pic:pic>
              </a:graphicData>
            </a:graphic>
          </wp:inline>
        </w:drawing>
      </w:r>
    </w:p>
    <w:p w14:paraId="17DD6B04">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如有不一致可中粮E采登录账号后点击全部应用搜索变更企业基本信息进行修改企业信息的变更申请，由中粮E采平台客服人员审核。</w:t>
      </w:r>
    </w:p>
    <w:p w14:paraId="0CD73DCF">
      <w:pPr>
        <w:numPr>
          <w:ilvl w:val="0"/>
          <w:numId w:val="18"/>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供应商成功递交文件后，如何</w:t>
      </w:r>
      <w:r>
        <w:rPr>
          <w:rFonts w:hint="eastAsia" w:asciiTheme="minorEastAsia" w:hAnsiTheme="minorEastAsia" w:eastAsiaTheme="minorEastAsia" w:cstheme="minorEastAsia"/>
          <w:b/>
          <w:bCs/>
          <w:sz w:val="21"/>
          <w:szCs w:val="21"/>
          <w:lang w:val="en-US" w:eastAsia="zh-CN"/>
        </w:rPr>
        <w:t>撤回投标文件</w:t>
      </w:r>
      <w:r>
        <w:rPr>
          <w:rFonts w:hint="eastAsia" w:asciiTheme="minorEastAsia" w:hAnsiTheme="minorEastAsia" w:cstheme="minorEastAsia"/>
          <w:b/>
          <w:bCs/>
          <w:sz w:val="21"/>
          <w:szCs w:val="21"/>
          <w:lang w:val="en-US" w:eastAsia="zh-CN"/>
        </w:rPr>
        <w:t>？</w:t>
      </w:r>
    </w:p>
    <w:p w14:paraId="55DF10A8">
      <w:pPr>
        <w:numPr>
          <w:ilvl w:val="0"/>
          <w:numId w:val="0"/>
        </w:numPr>
        <w:ind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在成功递交投标文件后，需要撤回文件重新递交新的投标文件，登陆账号后在网上投标环节点击：撤回投标(报价)文件，成功撤回后在重新上传文件即可。</w:t>
      </w:r>
    </w:p>
    <w:p w14:paraId="4BCC04D3">
      <w:pPr>
        <w:numPr>
          <w:ilvl w:val="0"/>
          <w:numId w:val="0"/>
        </w:numPr>
        <w:ind w:firstLine="420" w:firstLineChars="0"/>
        <w:rPr>
          <w:rFonts w:hint="eastAsia" w:asciiTheme="minorEastAsia" w:hAnsiTheme="minorEastAsia" w:eastAsiaTheme="minorEastAsia" w:cstheme="minorEastAsia"/>
          <w:color w:val="FF0000"/>
          <w:sz w:val="21"/>
          <w:szCs w:val="21"/>
          <w:lang w:val="en-US" w:eastAsia="zh-CN"/>
        </w:rPr>
      </w:pPr>
      <w:r>
        <w:rPr>
          <w:rFonts w:hint="eastAsia" w:asciiTheme="minorEastAsia" w:hAnsiTheme="minorEastAsia" w:cstheme="minorEastAsia"/>
          <w:color w:val="FF0000"/>
          <w:sz w:val="21"/>
          <w:szCs w:val="21"/>
          <w:lang w:val="en-US" w:eastAsia="zh-CN"/>
        </w:rPr>
        <w:t>注意</w:t>
      </w:r>
      <w:r>
        <w:rPr>
          <w:rFonts w:hint="eastAsia" w:asciiTheme="minorEastAsia" w:hAnsiTheme="minorEastAsia" w:eastAsiaTheme="minorEastAsia" w:cstheme="minorEastAsia"/>
          <w:color w:val="FF0000"/>
          <w:sz w:val="21"/>
          <w:szCs w:val="21"/>
          <w:lang w:val="en-US" w:eastAsia="zh-CN"/>
        </w:rPr>
        <w:t>：如果遇到下图的提示信息，需要在采购公告环节查看项目组成员并有已有的成员添加报错的成员，才可以撤回投标文件。</w:t>
      </w:r>
    </w:p>
    <w:p w14:paraId="3280FBDA">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1393190"/>
            <wp:effectExtent l="0" t="0" r="10160" b="16510"/>
            <wp:docPr id="1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2"/>
                    <pic:cNvPicPr>
                      <a:picLocks noChangeAspect="1"/>
                    </pic:cNvPicPr>
                  </pic:nvPicPr>
                  <pic:blipFill>
                    <a:blip r:embed="rId130"/>
                    <a:srcRect b="44073"/>
                    <a:stretch>
                      <a:fillRect/>
                    </a:stretch>
                  </pic:blipFill>
                  <pic:spPr>
                    <a:xfrm>
                      <a:off x="0" y="0"/>
                      <a:ext cx="5266690" cy="1393190"/>
                    </a:xfrm>
                    <a:prstGeom prst="rect">
                      <a:avLst/>
                    </a:prstGeom>
                    <a:noFill/>
                    <a:ln>
                      <a:noFill/>
                    </a:ln>
                  </pic:spPr>
                </pic:pic>
              </a:graphicData>
            </a:graphic>
          </wp:inline>
        </w:drawing>
      </w:r>
    </w:p>
    <w:p w14:paraId="3B47C6DA">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1855470"/>
            <wp:effectExtent l="0" t="0" r="10160" b="11430"/>
            <wp:docPr id="1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
                    <pic:cNvPicPr>
                      <a:picLocks noChangeAspect="1"/>
                    </pic:cNvPicPr>
                  </pic:nvPicPr>
                  <pic:blipFill>
                    <a:blip r:embed="rId131"/>
                    <a:srcRect b="25516"/>
                    <a:stretch>
                      <a:fillRect/>
                    </a:stretch>
                  </pic:blipFill>
                  <pic:spPr>
                    <a:xfrm>
                      <a:off x="0" y="0"/>
                      <a:ext cx="5266690" cy="1855470"/>
                    </a:xfrm>
                    <a:prstGeom prst="rect">
                      <a:avLst/>
                    </a:prstGeom>
                    <a:noFill/>
                    <a:ln>
                      <a:noFill/>
                    </a:ln>
                  </pic:spPr>
                </pic:pic>
              </a:graphicData>
            </a:graphic>
          </wp:inline>
        </w:drawing>
      </w:r>
    </w:p>
    <w:p w14:paraId="59A34B2B">
      <w:pPr>
        <w:numPr>
          <w:ilvl w:val="0"/>
          <w:numId w:val="0"/>
        </w:numPr>
        <w:outlineLvl w:val="9"/>
        <w:rPr>
          <w:rFonts w:hint="eastAsia" w:asciiTheme="minorEastAsia" w:hAnsiTheme="minorEastAsia" w:eastAsiaTheme="minorEastAsia" w:cstheme="minorEastAsia"/>
          <w:b/>
          <w:bCs/>
          <w:sz w:val="21"/>
          <w:szCs w:val="21"/>
          <w:lang w:val="en-US" w:eastAsia="zh-CN"/>
        </w:rPr>
      </w:pPr>
    </w:p>
    <w:p w14:paraId="02C8AF3D">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开标解密相关问题</w:t>
      </w:r>
    </w:p>
    <w:p w14:paraId="6F43AA8E">
      <w:pPr>
        <w:numPr>
          <w:ilvl w:val="0"/>
          <w:numId w:val="19"/>
        </w:numPr>
        <w:outlineLvl w:val="9"/>
        <w:rPr>
          <w:rFonts w:hint="eastAsia" w:asciiTheme="minorEastAsia" w:hAnsi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供应商有解密时间有多长？</w:t>
      </w:r>
    </w:p>
    <w:p w14:paraId="602E8E3E">
      <w:pPr>
        <w:numPr>
          <w:ilvl w:val="0"/>
          <w:numId w:val="0"/>
        </w:numPr>
        <w:ind w:firstLine="420" w:firstLineChars="0"/>
        <w:outlineLvl w:val="9"/>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解密时间只有60min，</w:t>
      </w:r>
      <w:r>
        <w:rPr>
          <w:rFonts w:hint="eastAsia" w:asciiTheme="minorEastAsia" w:hAnsiTheme="minorEastAsia" w:cstheme="minorEastAsia"/>
          <w:b w:val="0"/>
          <w:bCs w:val="0"/>
          <w:sz w:val="21"/>
          <w:szCs w:val="21"/>
          <w:lang w:val="en-US" w:eastAsia="zh-CN"/>
        </w:rPr>
        <w:t>非技术原因</w:t>
      </w:r>
      <w:r>
        <w:rPr>
          <w:rFonts w:hint="eastAsia" w:asciiTheme="minorEastAsia" w:hAnsiTheme="minorEastAsia" w:eastAsiaTheme="minorEastAsia" w:cstheme="minorEastAsia"/>
          <w:b w:val="0"/>
          <w:bCs w:val="0"/>
          <w:sz w:val="21"/>
          <w:szCs w:val="21"/>
          <w:lang w:val="en-US" w:eastAsia="zh-CN"/>
        </w:rPr>
        <w:t>不可延长，</w:t>
      </w:r>
      <w:r>
        <w:rPr>
          <w:rFonts w:hint="eastAsia" w:asciiTheme="minorEastAsia" w:hAnsiTheme="minorEastAsia" w:cstheme="minorEastAsia"/>
          <w:b w:val="0"/>
          <w:bCs w:val="0"/>
          <w:sz w:val="21"/>
          <w:szCs w:val="21"/>
          <w:lang w:val="en-US" w:eastAsia="zh-CN"/>
        </w:rPr>
        <w:t>超时</w:t>
      </w:r>
      <w:r>
        <w:rPr>
          <w:rFonts w:hint="eastAsia" w:asciiTheme="minorEastAsia" w:hAnsiTheme="minorEastAsia" w:eastAsiaTheme="minorEastAsia" w:cstheme="minorEastAsia"/>
          <w:b w:val="0"/>
          <w:bCs w:val="0"/>
          <w:sz w:val="21"/>
          <w:szCs w:val="21"/>
          <w:lang w:val="en-US" w:eastAsia="zh-CN"/>
        </w:rPr>
        <w:t>未解密视为无效投标</w:t>
      </w:r>
      <w:r>
        <w:rPr>
          <w:rFonts w:hint="eastAsia" w:asciiTheme="minorEastAsia" w:hAnsiTheme="minorEastAsia" w:cstheme="minorEastAsia"/>
          <w:b w:val="0"/>
          <w:bCs w:val="0"/>
          <w:sz w:val="21"/>
          <w:szCs w:val="21"/>
          <w:lang w:val="en-US" w:eastAsia="zh-CN"/>
        </w:rPr>
        <w:t>。</w:t>
      </w:r>
    </w:p>
    <w:p w14:paraId="3C55B4BF">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评标相关问题</w:t>
      </w:r>
    </w:p>
    <w:p w14:paraId="6E1F7B51">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根据实际业务要求，由评标专家发起，有的项目才会有以下环节</w:t>
      </w:r>
      <w:r>
        <w:rPr>
          <w:rFonts w:hint="eastAsia" w:asciiTheme="minorEastAsia" w:hAnsiTheme="minorEastAsia" w:cstheme="minorEastAsia"/>
          <w:b w:val="0"/>
          <w:bCs w:val="0"/>
          <w:color w:val="FF0000"/>
          <w:sz w:val="21"/>
          <w:szCs w:val="21"/>
          <w:highlight w:val="none"/>
          <w:lang w:val="en-US" w:eastAsia="zh-CN"/>
        </w:rPr>
        <w:t>。</w:t>
      </w:r>
    </w:p>
    <w:p w14:paraId="5D629931">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二次报价</w:t>
      </w:r>
      <w:r>
        <w:rPr>
          <w:rFonts w:hint="eastAsia" w:asciiTheme="minorEastAsia" w:hAnsiTheme="minorEastAsia" w:cstheme="minorEastAsia"/>
          <w:b/>
          <w:bCs/>
          <w:sz w:val="21"/>
          <w:szCs w:val="21"/>
          <w:lang w:val="en-US" w:eastAsia="zh-CN"/>
        </w:rPr>
        <w:t>？</w:t>
      </w:r>
    </w:p>
    <w:p w14:paraId="4BDEEDE0">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第一步：在项目管理-投标中，找到对应项目，点击：进入项目</w:t>
      </w:r>
    </w:p>
    <w:p w14:paraId="531A3CE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186045" cy="1995805"/>
            <wp:effectExtent l="0" t="0" r="14605" b="444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2"/>
                    <a:stretch>
                      <a:fillRect/>
                    </a:stretch>
                  </pic:blipFill>
                  <pic:spPr>
                    <a:xfrm>
                      <a:off x="0" y="0"/>
                      <a:ext cx="5186045" cy="1995805"/>
                    </a:xfrm>
                    <a:prstGeom prst="rect">
                      <a:avLst/>
                    </a:prstGeom>
                    <a:noFill/>
                    <a:ln>
                      <a:noFill/>
                    </a:ln>
                  </pic:spPr>
                </pic:pic>
              </a:graphicData>
            </a:graphic>
          </wp:inline>
        </w:drawing>
      </w:r>
    </w:p>
    <w:p w14:paraId="5761C560">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第二步：在评标(供应商)环节，点击：进入评标会</w:t>
      </w:r>
    </w:p>
    <w:p w14:paraId="2FC4111E">
      <w:pPr>
        <w:bidi w:val="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53990" cy="1986915"/>
            <wp:effectExtent l="0" t="0" r="3810" b="133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3"/>
                    <a:stretch>
                      <a:fillRect/>
                    </a:stretch>
                  </pic:blipFill>
                  <pic:spPr>
                    <a:xfrm>
                      <a:off x="0" y="0"/>
                      <a:ext cx="5253990" cy="1986915"/>
                    </a:xfrm>
                    <a:prstGeom prst="rect">
                      <a:avLst/>
                    </a:prstGeom>
                  </pic:spPr>
                </pic:pic>
              </a:graphicData>
            </a:graphic>
          </wp:inline>
        </w:drawing>
      </w:r>
    </w:p>
    <w:p w14:paraId="545D36D5">
      <w:pPr>
        <w:numPr>
          <w:ilvl w:val="2"/>
          <w:numId w:val="0"/>
        </w:numPr>
        <w:bidi w:val="0"/>
        <w:ind w:leftChars="0" w:firstLine="420" w:firstLineChars="0"/>
        <w:outlineLvl w:val="9"/>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第三步：点击</w:t>
      </w:r>
      <w:r>
        <w:rPr>
          <w:rFonts w:hint="eastAsia" w:asciiTheme="minorEastAsia" w:hAnsiTheme="minorEastAsia" w:cstheme="minorEastAsia"/>
          <w:sz w:val="21"/>
          <w:szCs w:val="21"/>
          <w:lang w:val="en-US" w:eastAsia="zh-CN"/>
        </w:rPr>
        <w:t>：</w:t>
      </w:r>
      <w:r>
        <w:rPr>
          <w:rFonts w:hint="eastAsia" w:asciiTheme="minorEastAsia" w:hAnsiTheme="minorEastAsia" w:eastAsiaTheme="minorEastAsia" w:cstheme="minorEastAsia"/>
          <w:sz w:val="21"/>
          <w:szCs w:val="21"/>
          <w:lang w:val="en-US" w:eastAsia="zh-CN"/>
        </w:rPr>
        <w:t>参与报价/放弃报价</w:t>
      </w:r>
    </w:p>
    <w:p w14:paraId="457DB6D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885690" cy="1749425"/>
            <wp:effectExtent l="0" t="0" r="1016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4"/>
                    <a:srcRect b="22678"/>
                    <a:stretch>
                      <a:fillRect/>
                    </a:stretch>
                  </pic:blipFill>
                  <pic:spPr>
                    <a:xfrm>
                      <a:off x="0" y="0"/>
                      <a:ext cx="4885690" cy="1749425"/>
                    </a:xfrm>
                    <a:prstGeom prst="rect">
                      <a:avLst/>
                    </a:prstGeom>
                  </pic:spPr>
                </pic:pic>
              </a:graphicData>
            </a:graphic>
          </wp:inline>
        </w:drawing>
      </w:r>
    </w:p>
    <w:p w14:paraId="7C80E95C">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第四步：输入对应内容，点击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提交</w:t>
      </w:r>
    </w:p>
    <w:p w14:paraId="5797185A">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38775" cy="2250440"/>
            <wp:effectExtent l="0" t="0" r="9525" b="1651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35"/>
                    <a:srcRect b="10663"/>
                    <a:stretch>
                      <a:fillRect/>
                    </a:stretch>
                  </pic:blipFill>
                  <pic:spPr>
                    <a:xfrm>
                      <a:off x="0" y="0"/>
                      <a:ext cx="5438775" cy="2250440"/>
                    </a:xfrm>
                    <a:prstGeom prst="rect">
                      <a:avLst/>
                    </a:prstGeom>
                  </pic:spPr>
                </pic:pic>
              </a:graphicData>
            </a:graphic>
          </wp:inline>
        </w:drawing>
      </w:r>
    </w:p>
    <w:p w14:paraId="3646B762">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在线述标</w:t>
      </w:r>
      <w:r>
        <w:rPr>
          <w:rFonts w:hint="eastAsia" w:asciiTheme="minorEastAsia" w:hAnsiTheme="minorEastAsia" w:cstheme="minorEastAsia"/>
          <w:b/>
          <w:bCs/>
          <w:sz w:val="21"/>
          <w:szCs w:val="21"/>
          <w:lang w:val="en-US" w:eastAsia="zh-CN"/>
        </w:rPr>
        <w:t>？</w:t>
      </w:r>
    </w:p>
    <w:p w14:paraId="3A1DE2C5">
      <w:pPr>
        <w:rPr>
          <w:rFonts w:hint="eastAsia" w:asciiTheme="minorEastAsia" w:hAnsiTheme="minorEastAsia" w:eastAsiaTheme="minorEastAsia" w:cstheme="minorEastAsia"/>
          <w:b w:val="0"/>
          <w:bCs w:val="0"/>
          <w:color w:val="FF000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32DA8BEF">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31256AA7">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386070" cy="2037080"/>
            <wp:effectExtent l="0" t="0" r="5080" b="1270"/>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133"/>
                    <a:stretch>
                      <a:fillRect/>
                    </a:stretch>
                  </pic:blipFill>
                  <pic:spPr>
                    <a:xfrm>
                      <a:off x="0" y="0"/>
                      <a:ext cx="5386070" cy="2037080"/>
                    </a:xfrm>
                    <a:prstGeom prst="rect">
                      <a:avLst/>
                    </a:prstGeom>
                  </pic:spPr>
                </pic:pic>
              </a:graphicData>
            </a:graphic>
          </wp:inline>
        </w:drawing>
      </w:r>
    </w:p>
    <w:p w14:paraId="545D509A">
      <w:pPr>
        <w:numPr>
          <w:ilvl w:val="2"/>
          <w:numId w:val="0"/>
        </w:numPr>
        <w:bidi w:val="0"/>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第二步：参与在线述标</w:t>
      </w:r>
    </w:p>
    <w:p w14:paraId="1D818004">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348230"/>
            <wp:effectExtent l="0" t="0" r="10160" b="13970"/>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136"/>
                    <a:stretch>
                      <a:fillRect/>
                    </a:stretch>
                  </pic:blipFill>
                  <pic:spPr>
                    <a:xfrm>
                      <a:off x="0" y="0"/>
                      <a:ext cx="5266690" cy="2348230"/>
                    </a:xfrm>
                    <a:prstGeom prst="rect">
                      <a:avLst/>
                    </a:prstGeom>
                    <a:noFill/>
                    <a:ln>
                      <a:noFill/>
                    </a:ln>
                  </pic:spPr>
                </pic:pic>
              </a:graphicData>
            </a:graphic>
          </wp:inline>
        </w:drawing>
      </w:r>
    </w:p>
    <w:p w14:paraId="613BCD94">
      <w:pPr>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266690" cy="2348230"/>
            <wp:effectExtent l="0" t="0" r="10160" b="13970"/>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
                    <pic:cNvPicPr>
                      <a:picLocks noChangeAspect="1"/>
                    </pic:cNvPicPr>
                  </pic:nvPicPr>
                  <pic:blipFill>
                    <a:blip r:embed="rId137"/>
                    <a:stretch>
                      <a:fillRect/>
                    </a:stretch>
                  </pic:blipFill>
                  <pic:spPr>
                    <a:xfrm>
                      <a:off x="0" y="0"/>
                      <a:ext cx="5266690" cy="2348230"/>
                    </a:xfrm>
                    <a:prstGeom prst="rect">
                      <a:avLst/>
                    </a:prstGeom>
                    <a:noFill/>
                    <a:ln>
                      <a:noFill/>
                    </a:ln>
                  </pic:spPr>
                </pic:pic>
              </a:graphicData>
            </a:graphic>
          </wp:inline>
        </w:drawing>
      </w:r>
    </w:p>
    <w:p w14:paraId="0BF6650E">
      <w:pPr>
        <w:numPr>
          <w:ilvl w:val="0"/>
          <w:numId w:val="0"/>
        </w:numPr>
        <w:outlineLvl w:val="9"/>
        <w:rPr>
          <w:rFonts w:hint="eastAsia" w:asciiTheme="minorEastAsia" w:hAnsiTheme="minorEastAsia" w:eastAsiaTheme="minorEastAsia" w:cstheme="minorEastAsia"/>
          <w:b/>
          <w:bCs/>
          <w:sz w:val="21"/>
          <w:szCs w:val="21"/>
          <w:lang w:val="en-US" w:eastAsia="zh-CN"/>
        </w:rPr>
      </w:pPr>
    </w:p>
    <w:p w14:paraId="35B33D0D">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供应商如何进行</w:t>
      </w:r>
      <w:r>
        <w:rPr>
          <w:rFonts w:hint="eastAsia" w:asciiTheme="minorEastAsia" w:hAnsiTheme="minorEastAsia" w:eastAsiaTheme="minorEastAsia" w:cstheme="minorEastAsia"/>
          <w:b/>
          <w:bCs/>
          <w:sz w:val="21"/>
          <w:szCs w:val="21"/>
          <w:lang w:val="en-US" w:eastAsia="zh-CN"/>
        </w:rPr>
        <w:t>在线谈判</w:t>
      </w:r>
      <w:r>
        <w:rPr>
          <w:rFonts w:hint="eastAsia" w:asciiTheme="minorEastAsia" w:hAnsiTheme="minorEastAsia" w:cstheme="minorEastAsia"/>
          <w:b/>
          <w:bCs/>
          <w:sz w:val="21"/>
          <w:szCs w:val="21"/>
          <w:lang w:val="en-US" w:eastAsia="zh-CN"/>
        </w:rPr>
        <w:t>？</w:t>
      </w:r>
    </w:p>
    <w:p w14:paraId="6952DBAD">
      <w:pPr>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cstheme="minorEastAsia"/>
          <w:b w:val="0"/>
          <w:bCs w:val="0"/>
          <w:color w:val="FF0000"/>
          <w:sz w:val="21"/>
          <w:szCs w:val="21"/>
          <w:highlight w:val="none"/>
          <w:lang w:val="en-US" w:eastAsia="zh-CN"/>
        </w:rPr>
        <w:t>注意</w:t>
      </w:r>
      <w:r>
        <w:rPr>
          <w:rFonts w:hint="eastAsia" w:asciiTheme="minorEastAsia" w:hAnsiTheme="minorEastAsia" w:eastAsiaTheme="minorEastAsia" w:cstheme="minorEastAsia"/>
          <w:b w:val="0"/>
          <w:bCs w:val="0"/>
          <w:color w:val="FF0000"/>
          <w:sz w:val="21"/>
          <w:szCs w:val="21"/>
          <w:highlight w:val="none"/>
          <w:lang w:val="en-US" w:eastAsia="zh-CN"/>
        </w:rPr>
        <w:t>：此环节需要供应商在线互动，需要一直保持在线状态并及时响应</w:t>
      </w:r>
    </w:p>
    <w:p w14:paraId="411E1836">
      <w:pPr>
        <w:numPr>
          <w:ilvl w:val="2"/>
          <w:numId w:val="0"/>
        </w:numPr>
        <w:bidi w:val="0"/>
        <w:ind w:firstLine="420" w:firstLineChars="0"/>
        <w:outlineLvl w:val="9"/>
        <w:rPr>
          <w:rFonts w:hint="eastAsia" w:asciiTheme="minorEastAsia" w:hAnsiTheme="minorEastAsia" w:eastAsiaTheme="minorEastAsia" w:cstheme="minorEastAsia"/>
          <w:b/>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第一步：在评标环节，点击：进入评标会</w:t>
      </w:r>
    </w:p>
    <w:p w14:paraId="72F9ACAC">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913630" cy="1510665"/>
            <wp:effectExtent l="0" t="0" r="1270" b="13335"/>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133"/>
                    <a:srcRect b="18722"/>
                    <a:stretch>
                      <a:fillRect/>
                    </a:stretch>
                  </pic:blipFill>
                  <pic:spPr>
                    <a:xfrm>
                      <a:off x="0" y="0"/>
                      <a:ext cx="4913630" cy="1510665"/>
                    </a:xfrm>
                    <a:prstGeom prst="rect">
                      <a:avLst/>
                    </a:prstGeom>
                  </pic:spPr>
                </pic:pic>
              </a:graphicData>
            </a:graphic>
          </wp:inline>
        </w:drawing>
      </w:r>
    </w:p>
    <w:p w14:paraId="63ECDEBF">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第二步：参与在线谈判</w:t>
      </w:r>
    </w:p>
    <w:p w14:paraId="5AD23F56">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015230" cy="2235835"/>
            <wp:effectExtent l="0" t="0" r="13970" b="12065"/>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138"/>
                    <a:stretch>
                      <a:fillRect/>
                    </a:stretch>
                  </pic:blipFill>
                  <pic:spPr>
                    <a:xfrm>
                      <a:off x="0" y="0"/>
                      <a:ext cx="5015230" cy="2235835"/>
                    </a:xfrm>
                    <a:prstGeom prst="rect">
                      <a:avLst/>
                    </a:prstGeom>
                    <a:noFill/>
                    <a:ln>
                      <a:noFill/>
                    </a:ln>
                  </pic:spPr>
                </pic:pic>
              </a:graphicData>
            </a:graphic>
          </wp:inline>
        </w:drawing>
      </w:r>
    </w:p>
    <w:p w14:paraId="5CBD0A20">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第三步：谈判结束</w:t>
      </w:r>
    </w:p>
    <w:p w14:paraId="70B752CF">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供应商需要对谈判结果表进行签名，右上角点击：谈判结果表</w:t>
      </w:r>
    </w:p>
    <w:p w14:paraId="738D4D47">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4672965" cy="2173605"/>
            <wp:effectExtent l="0" t="0" r="13335" b="17145"/>
            <wp:docPr id="19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1"/>
                    <pic:cNvPicPr>
                      <a:picLocks noChangeAspect="1"/>
                    </pic:cNvPicPr>
                  </pic:nvPicPr>
                  <pic:blipFill>
                    <a:blip r:embed="rId139"/>
                    <a:stretch>
                      <a:fillRect/>
                    </a:stretch>
                  </pic:blipFill>
                  <pic:spPr>
                    <a:xfrm>
                      <a:off x="0" y="0"/>
                      <a:ext cx="4672965" cy="2173605"/>
                    </a:xfrm>
                    <a:prstGeom prst="rect">
                      <a:avLst/>
                    </a:prstGeom>
                    <a:noFill/>
                    <a:ln>
                      <a:noFill/>
                    </a:ln>
                  </pic:spPr>
                </pic:pic>
              </a:graphicData>
            </a:graphic>
          </wp:inline>
        </w:drawing>
      </w:r>
    </w:p>
    <w:p w14:paraId="340C7C5C">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第四步：点击</w:t>
      </w:r>
      <w:r>
        <w:rPr>
          <w:rFonts w:hint="eastAsia" w:asciiTheme="minorEastAsia" w:hAnsiTheme="minorEastAsia" w:cstheme="minorEastAsia"/>
          <w:b w:val="0"/>
          <w:bCs w:val="0"/>
          <w:kern w:val="2"/>
          <w:sz w:val="21"/>
          <w:szCs w:val="21"/>
          <w:lang w:val="en-US" w:eastAsia="zh-CN" w:bidi="ar-SA"/>
        </w:rPr>
        <w:t>：</w:t>
      </w:r>
      <w:r>
        <w:rPr>
          <w:rFonts w:hint="eastAsia" w:asciiTheme="minorEastAsia" w:hAnsiTheme="minorEastAsia" w:eastAsiaTheme="minorEastAsia" w:cstheme="minorEastAsia"/>
          <w:b w:val="0"/>
          <w:bCs w:val="0"/>
          <w:kern w:val="2"/>
          <w:sz w:val="21"/>
          <w:szCs w:val="21"/>
          <w:lang w:val="en-US" w:eastAsia="zh-CN" w:bidi="ar-SA"/>
        </w:rPr>
        <w:t>签名</w:t>
      </w:r>
    </w:p>
    <w:p w14:paraId="4F5A17F1">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2438400"/>
            <wp:effectExtent l="0" t="0" r="10160" b="0"/>
            <wp:docPr id="1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3"/>
                    <pic:cNvPicPr>
                      <a:picLocks noChangeAspect="1"/>
                    </pic:cNvPicPr>
                  </pic:nvPicPr>
                  <pic:blipFill>
                    <a:blip r:embed="rId140"/>
                    <a:stretch>
                      <a:fillRect/>
                    </a:stretch>
                  </pic:blipFill>
                  <pic:spPr>
                    <a:xfrm>
                      <a:off x="0" y="0"/>
                      <a:ext cx="5266690" cy="2438400"/>
                    </a:xfrm>
                    <a:prstGeom prst="rect">
                      <a:avLst/>
                    </a:prstGeom>
                    <a:noFill/>
                    <a:ln>
                      <a:noFill/>
                    </a:ln>
                  </pic:spPr>
                </pic:pic>
              </a:graphicData>
            </a:graphic>
          </wp:inline>
        </w:drawing>
      </w:r>
    </w:p>
    <w:p w14:paraId="038D30FB">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第五步：签章</w:t>
      </w:r>
    </w:p>
    <w:p w14:paraId="4C5552D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6690" cy="3308350"/>
            <wp:effectExtent l="0" t="0" r="10160" b="6350"/>
            <wp:docPr id="1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4"/>
                    <pic:cNvPicPr>
                      <a:picLocks noChangeAspect="1"/>
                    </pic:cNvPicPr>
                  </pic:nvPicPr>
                  <pic:blipFill>
                    <a:blip r:embed="rId141"/>
                    <a:stretch>
                      <a:fillRect/>
                    </a:stretch>
                  </pic:blipFill>
                  <pic:spPr>
                    <a:xfrm>
                      <a:off x="0" y="0"/>
                      <a:ext cx="5266690" cy="3308350"/>
                    </a:xfrm>
                    <a:prstGeom prst="rect">
                      <a:avLst/>
                    </a:prstGeom>
                    <a:noFill/>
                    <a:ln>
                      <a:noFill/>
                    </a:ln>
                  </pic:spPr>
                </pic:pic>
              </a:graphicData>
            </a:graphic>
          </wp:inline>
        </w:drawing>
      </w:r>
    </w:p>
    <w:p w14:paraId="5B203942">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第六步：签章完成，点击：完成签章</w:t>
      </w:r>
    </w:p>
    <w:p w14:paraId="5705D591">
      <w:pPr>
        <w:rPr>
          <w:rFonts w:hint="eastAsia" w:asciiTheme="minorEastAsia" w:hAnsiTheme="minorEastAsia" w:eastAsiaTheme="minorEastAsia" w:cstheme="minorEastAsia"/>
          <w:b/>
          <w:bCs/>
          <w:sz w:val="21"/>
          <w:szCs w:val="21"/>
          <w:lang w:val="en-US" w:eastAsia="zh-CN"/>
        </w:rPr>
      </w:pPr>
      <w:r>
        <w:rPr>
          <w:rFonts w:hint="default" w:ascii="Calibri" w:hAnsi="Calibri" w:cs="Calibri" w:eastAsiaTheme="minorEastAsia"/>
          <w:sz w:val="21"/>
          <w:szCs w:val="21"/>
        </w:rPr>
        <w:drawing>
          <wp:inline distT="0" distB="0" distL="114300" distR="114300">
            <wp:extent cx="5266690" cy="3300730"/>
            <wp:effectExtent l="0" t="0" r="10160" b="13970"/>
            <wp:docPr id="1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5"/>
                    <pic:cNvPicPr>
                      <a:picLocks noChangeAspect="1"/>
                    </pic:cNvPicPr>
                  </pic:nvPicPr>
                  <pic:blipFill>
                    <a:blip r:embed="rId142"/>
                    <a:stretch>
                      <a:fillRect/>
                    </a:stretch>
                  </pic:blipFill>
                  <pic:spPr>
                    <a:xfrm>
                      <a:off x="0" y="0"/>
                      <a:ext cx="5266690" cy="3300730"/>
                    </a:xfrm>
                    <a:prstGeom prst="rect">
                      <a:avLst/>
                    </a:prstGeom>
                    <a:noFill/>
                    <a:ln>
                      <a:noFill/>
                    </a:ln>
                  </pic:spPr>
                </pic:pic>
              </a:graphicData>
            </a:graphic>
          </wp:inline>
        </w:drawing>
      </w:r>
    </w:p>
    <w:p w14:paraId="2EF80AB4">
      <w:pPr>
        <w:numPr>
          <w:ilvl w:val="0"/>
          <w:numId w:val="20"/>
        </w:numPr>
        <w:outlineLvl w:val="2"/>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cstheme="minorEastAsia"/>
          <w:b/>
          <w:bCs/>
          <w:sz w:val="21"/>
          <w:szCs w:val="21"/>
          <w:lang w:val="en-US" w:eastAsia="zh-CN"/>
        </w:rPr>
        <w:t>供应商如何</w:t>
      </w:r>
      <w:r>
        <w:rPr>
          <w:rFonts w:hint="eastAsia" w:asciiTheme="minorEastAsia" w:hAnsiTheme="minorEastAsia" w:eastAsiaTheme="minorEastAsia" w:cstheme="minorEastAsia"/>
          <w:b/>
          <w:bCs/>
          <w:sz w:val="21"/>
          <w:szCs w:val="21"/>
          <w:lang w:val="en-US" w:eastAsia="zh-CN"/>
        </w:rPr>
        <w:t>回复专家的质疑/澄清</w:t>
      </w:r>
      <w:r>
        <w:rPr>
          <w:rFonts w:hint="eastAsia" w:asciiTheme="minorEastAsia" w:hAnsiTheme="minorEastAsia" w:cstheme="minorEastAsia"/>
          <w:b/>
          <w:bCs/>
          <w:sz w:val="21"/>
          <w:szCs w:val="21"/>
          <w:lang w:val="en-US" w:eastAsia="zh-CN"/>
        </w:rPr>
        <w:t>？</w:t>
      </w:r>
    </w:p>
    <w:p w14:paraId="74883FF0">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420" w:firstLineChars="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登录账号，在供应商系统——项目管理-投标，找到对应的标段信息，点击：进入项目——在评标/谈判环节，显示“待澄清问题(个)：1”，</w:t>
      </w:r>
    </w:p>
    <w:p w14:paraId="0F449E7F">
      <w:pPr>
        <w:pStyle w:val="6"/>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ind w:left="0" w:right="0" w:firstLine="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点击：查看评标问题</w:t>
      </w:r>
    </w:p>
    <w:p w14:paraId="71FDD72E">
      <w:pPr>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71135" cy="1539240"/>
            <wp:effectExtent l="0" t="0" r="5715" b="3810"/>
            <wp:docPr id="2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8"/>
                    <pic:cNvPicPr>
                      <a:picLocks noChangeAspect="1"/>
                    </pic:cNvPicPr>
                  </pic:nvPicPr>
                  <pic:blipFill>
                    <a:blip r:embed="rId85"/>
                    <a:stretch>
                      <a:fillRect/>
                    </a:stretch>
                  </pic:blipFill>
                  <pic:spPr>
                    <a:xfrm>
                      <a:off x="0" y="0"/>
                      <a:ext cx="5271135" cy="1539240"/>
                    </a:xfrm>
                    <a:prstGeom prst="rect">
                      <a:avLst/>
                    </a:prstGeom>
                    <a:noFill/>
                    <a:ln>
                      <a:noFill/>
                    </a:ln>
                  </pic:spPr>
                </pic:pic>
              </a:graphicData>
            </a:graphic>
          </wp:inline>
        </w:drawing>
      </w:r>
    </w:p>
    <w:p w14:paraId="777315A5">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102995"/>
            <wp:effectExtent l="0" t="0" r="8255" b="1905"/>
            <wp:docPr id="20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1"/>
                    <pic:cNvPicPr>
                      <a:picLocks noChangeAspect="1"/>
                    </pic:cNvPicPr>
                  </pic:nvPicPr>
                  <pic:blipFill>
                    <a:blip r:embed="rId143"/>
                    <a:srcRect b="54813"/>
                    <a:stretch>
                      <a:fillRect/>
                    </a:stretch>
                  </pic:blipFill>
                  <pic:spPr>
                    <a:xfrm>
                      <a:off x="0" y="0"/>
                      <a:ext cx="5268595" cy="1102995"/>
                    </a:xfrm>
                    <a:prstGeom prst="rect">
                      <a:avLst/>
                    </a:prstGeom>
                    <a:noFill/>
                    <a:ln>
                      <a:noFill/>
                    </a:ln>
                  </pic:spPr>
                </pic:pic>
              </a:graphicData>
            </a:graphic>
          </wp:inline>
        </w:drawing>
      </w:r>
    </w:p>
    <w:p w14:paraId="1A5F51D8">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1270635"/>
            <wp:effectExtent l="0" t="0" r="8255" b="5715"/>
            <wp:docPr id="2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2"/>
                    <pic:cNvPicPr>
                      <a:picLocks noChangeAspect="1"/>
                    </pic:cNvPicPr>
                  </pic:nvPicPr>
                  <pic:blipFill>
                    <a:blip r:embed="rId144"/>
                    <a:srcRect b="47945"/>
                    <a:stretch>
                      <a:fillRect/>
                    </a:stretch>
                  </pic:blipFill>
                  <pic:spPr>
                    <a:xfrm>
                      <a:off x="0" y="0"/>
                      <a:ext cx="5268595" cy="1270635"/>
                    </a:xfrm>
                    <a:prstGeom prst="rect">
                      <a:avLst/>
                    </a:prstGeom>
                    <a:noFill/>
                    <a:ln>
                      <a:noFill/>
                    </a:ln>
                  </pic:spPr>
                </pic:pic>
              </a:graphicData>
            </a:graphic>
          </wp:inline>
        </w:drawing>
      </w:r>
    </w:p>
    <w:p w14:paraId="0CB9DF3B">
      <w:pPr>
        <w:numPr>
          <w:ilvl w:val="0"/>
          <w:numId w:val="0"/>
        </w:numPr>
        <w:ind w:leftChars="0"/>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268595" cy="2440940"/>
            <wp:effectExtent l="0" t="0" r="8255" b="16510"/>
            <wp:docPr id="2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13"/>
                    <pic:cNvPicPr>
                      <a:picLocks noChangeAspect="1"/>
                    </pic:cNvPicPr>
                  </pic:nvPicPr>
                  <pic:blipFill>
                    <a:blip r:embed="rId145"/>
                    <a:stretch>
                      <a:fillRect/>
                    </a:stretch>
                  </pic:blipFill>
                  <pic:spPr>
                    <a:xfrm>
                      <a:off x="0" y="0"/>
                      <a:ext cx="5268595" cy="2440940"/>
                    </a:xfrm>
                    <a:prstGeom prst="rect">
                      <a:avLst/>
                    </a:prstGeom>
                    <a:noFill/>
                    <a:ln>
                      <a:noFill/>
                    </a:ln>
                  </pic:spPr>
                </pic:pic>
              </a:graphicData>
            </a:graphic>
          </wp:inline>
        </w:drawing>
      </w:r>
    </w:p>
    <w:p w14:paraId="2054C857">
      <w:pPr>
        <w:numPr>
          <w:ilvl w:val="0"/>
          <w:numId w:val="0"/>
        </w:numPr>
        <w:outlineLvl w:val="9"/>
        <w:rPr>
          <w:rFonts w:hint="eastAsia" w:asciiTheme="minorEastAsia" w:hAnsiTheme="minorEastAsia" w:eastAsiaTheme="minorEastAsia" w:cstheme="minorEastAsia"/>
          <w:b/>
          <w:bCs/>
          <w:sz w:val="21"/>
          <w:szCs w:val="21"/>
          <w:lang w:val="en-US" w:eastAsia="zh-CN"/>
        </w:rPr>
      </w:pPr>
    </w:p>
    <w:p w14:paraId="54E40045">
      <w:pPr>
        <w:numPr>
          <w:ilvl w:val="0"/>
          <w:numId w:val="13"/>
        </w:numPr>
        <w:outlineLvl w:val="1"/>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供应商企业内部人员变动数据继承相关问题</w:t>
      </w:r>
    </w:p>
    <w:p w14:paraId="03D8B9C2">
      <w:pPr>
        <w:numPr>
          <w:ilvl w:val="2"/>
          <w:numId w:val="0"/>
        </w:numPr>
        <w:bidi w:val="0"/>
        <w:jc w:val="left"/>
        <w:outlineLvl w:val="9"/>
        <w:rPr>
          <w:rFonts w:hint="eastAsia" w:asciiTheme="minorEastAsia" w:hAnsiTheme="minorEastAsia" w:eastAsiaTheme="minorEastAsia" w:cstheme="minorEastAsia"/>
          <w:b w:val="0"/>
          <w:bCs w:val="0"/>
          <w:color w:val="FF0000"/>
          <w:kern w:val="2"/>
          <w:sz w:val="21"/>
          <w:szCs w:val="21"/>
          <w:lang w:val="en-US" w:eastAsia="zh-CN" w:bidi="ar-SA"/>
        </w:rPr>
      </w:pPr>
      <w:r>
        <w:rPr>
          <w:rFonts w:hint="eastAsia" w:asciiTheme="minorEastAsia" w:hAnsiTheme="minorEastAsia" w:cstheme="minorEastAsia"/>
          <w:b w:val="0"/>
          <w:bCs w:val="0"/>
          <w:color w:val="FF0000"/>
          <w:kern w:val="2"/>
          <w:sz w:val="21"/>
          <w:szCs w:val="21"/>
          <w:lang w:val="en-US" w:eastAsia="zh-CN" w:bidi="ar-SA"/>
        </w:rPr>
        <w:t>注意：</w:t>
      </w:r>
      <w:r>
        <w:rPr>
          <w:rFonts w:hint="eastAsia" w:asciiTheme="minorEastAsia" w:hAnsiTheme="minorEastAsia" w:eastAsiaTheme="minorEastAsia" w:cstheme="minorEastAsia"/>
          <w:b w:val="0"/>
          <w:bCs w:val="0"/>
          <w:color w:val="FF0000"/>
          <w:kern w:val="2"/>
          <w:sz w:val="21"/>
          <w:szCs w:val="21"/>
          <w:lang w:val="en-US" w:eastAsia="zh-CN" w:bidi="ar-SA"/>
        </w:rPr>
        <w:t>为保证删除员工账号后，该员工账号下的项目能够正常进行，需要在删除账号之前进行数据继承，规避已参与项目由于账号被删无法正常开展。</w:t>
      </w:r>
    </w:p>
    <w:p w14:paraId="56B671F0">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第一步：数据继承</w:t>
      </w:r>
    </w:p>
    <w:p w14:paraId="6C6EB382">
      <w:pPr>
        <w:numPr>
          <w:ilvl w:val="0"/>
          <w:numId w:val="0"/>
        </w:numPr>
        <w:ind w:leftChars="0" w:firstLine="420" w:firstLineChars="0"/>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用户中心-数据继承</w:t>
      </w:r>
    </w:p>
    <w:p w14:paraId="2B28F257">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401310" cy="2481580"/>
            <wp:effectExtent l="0" t="0" r="8890" b="13970"/>
            <wp:docPr id="25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 descr="IMG_256"/>
                    <pic:cNvPicPr>
                      <a:picLocks noChangeAspect="1"/>
                    </pic:cNvPicPr>
                  </pic:nvPicPr>
                  <pic:blipFill>
                    <a:blip r:embed="rId146"/>
                    <a:stretch>
                      <a:fillRect/>
                    </a:stretch>
                  </pic:blipFill>
                  <pic:spPr>
                    <a:xfrm>
                      <a:off x="0" y="0"/>
                      <a:ext cx="5401310" cy="2481580"/>
                    </a:xfrm>
                    <a:prstGeom prst="rect">
                      <a:avLst/>
                    </a:prstGeom>
                    <a:noFill/>
                    <a:ln w="9525">
                      <a:noFill/>
                    </a:ln>
                  </pic:spPr>
                </pic:pic>
              </a:graphicData>
            </a:graphic>
          </wp:inline>
        </w:drawing>
      </w:r>
    </w:p>
    <w:p w14:paraId="2B9D982B">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第二步：确定数据继承人</w:t>
      </w:r>
    </w:p>
    <w:p w14:paraId="4A7738A3">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变更前：要删除的用户</w:t>
      </w:r>
    </w:p>
    <w:p w14:paraId="1428DAEA">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变更后：数据继承用户</w:t>
      </w:r>
    </w:p>
    <w:p w14:paraId="21BF8BA4">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信息确认完毕后点击确认变更</w:t>
      </w:r>
    </w:p>
    <w:p w14:paraId="704D30D1">
      <w:pPr>
        <w:numPr>
          <w:ilvl w:val="0"/>
          <w:numId w:val="0"/>
        </w:numPr>
        <w:ind w:leftChars="0"/>
        <w:outlineLvl w:val="9"/>
        <w:rPr>
          <w:rFonts w:hint="eastAsia" w:asciiTheme="minorEastAsia" w:hAnsiTheme="minorEastAsia" w:eastAsiaTheme="minorEastAsia" w:cstheme="minorEastAsia"/>
          <w:sz w:val="21"/>
          <w:szCs w:val="21"/>
        </w:rPr>
      </w:pPr>
      <w:r>
        <w:rPr>
          <w:rFonts w:hint="default" w:ascii="Calibri" w:hAnsi="Calibri" w:cs="Calibri" w:eastAsiaTheme="minorEastAsia"/>
          <w:sz w:val="21"/>
          <w:szCs w:val="21"/>
        </w:rPr>
        <w:drawing>
          <wp:inline distT="0" distB="0" distL="114300" distR="114300">
            <wp:extent cx="5563235" cy="2555875"/>
            <wp:effectExtent l="0" t="0" r="18415" b="15875"/>
            <wp:docPr id="25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4" descr="IMG_256"/>
                    <pic:cNvPicPr>
                      <a:picLocks noChangeAspect="1"/>
                    </pic:cNvPicPr>
                  </pic:nvPicPr>
                  <pic:blipFill>
                    <a:blip r:embed="rId147"/>
                    <a:stretch>
                      <a:fillRect/>
                    </a:stretch>
                  </pic:blipFill>
                  <pic:spPr>
                    <a:xfrm>
                      <a:off x="0" y="0"/>
                      <a:ext cx="5563235" cy="2555875"/>
                    </a:xfrm>
                    <a:prstGeom prst="rect">
                      <a:avLst/>
                    </a:prstGeom>
                    <a:noFill/>
                    <a:ln w="9525">
                      <a:noFill/>
                    </a:ln>
                  </pic:spPr>
                </pic:pic>
              </a:graphicData>
            </a:graphic>
          </wp:inline>
        </w:drawing>
      </w:r>
    </w:p>
    <w:p w14:paraId="44AB61B5">
      <w:pPr>
        <w:numPr>
          <w:ilvl w:val="2"/>
          <w:numId w:val="0"/>
        </w:numPr>
        <w:bidi w:val="0"/>
        <w:ind w:left="720" w:leftChars="0" w:hanging="7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第三步： 删除目标用户</w:t>
      </w:r>
    </w:p>
    <w:p w14:paraId="402EC846">
      <w:pPr>
        <w:numPr>
          <w:ilvl w:val="2"/>
          <w:numId w:val="0"/>
        </w:numPr>
        <w:bidi w:val="0"/>
        <w:ind w:firstLine="420" w:firstLineChars="0"/>
        <w:jc w:val="left"/>
        <w:outlineLvl w:val="9"/>
        <w:rPr>
          <w:rFonts w:hint="eastAsia" w:asciiTheme="minorEastAsia" w:hAnsiTheme="minorEastAsia" w:eastAsiaTheme="minorEastAsia" w:cstheme="minorEastAsia"/>
          <w:b w:val="0"/>
          <w:bCs w:val="0"/>
          <w:kern w:val="2"/>
          <w:sz w:val="21"/>
          <w:szCs w:val="21"/>
          <w:lang w:val="en-US" w:eastAsia="zh-CN" w:bidi="ar-SA"/>
        </w:rPr>
      </w:pPr>
      <w:r>
        <w:rPr>
          <w:rFonts w:hint="eastAsia" w:asciiTheme="minorEastAsia" w:hAnsiTheme="minorEastAsia" w:eastAsiaTheme="minorEastAsia" w:cstheme="minorEastAsia"/>
          <w:b w:val="0"/>
          <w:bCs w:val="0"/>
          <w:kern w:val="2"/>
          <w:sz w:val="21"/>
          <w:szCs w:val="21"/>
          <w:lang w:val="en-US" w:eastAsia="zh-CN" w:bidi="ar-SA"/>
        </w:rPr>
        <w:t>数据继承成功后，可在用户中心点击删除按钮删除目标用户</w:t>
      </w:r>
    </w:p>
    <w:p w14:paraId="74DBB4BC">
      <w:pPr>
        <w:numPr>
          <w:ilvl w:val="0"/>
          <w:numId w:val="0"/>
        </w:numPr>
        <w:ind w:leftChars="0"/>
        <w:outlineLvl w:val="9"/>
        <w:rPr>
          <w:rFonts w:hint="eastAsia" w:asciiTheme="minorEastAsia" w:hAnsiTheme="minorEastAsia" w:eastAsiaTheme="minorEastAsia" w:cstheme="minorEastAsia"/>
          <w:sz w:val="21"/>
          <w:szCs w:val="21"/>
          <w:lang w:val="en-US" w:eastAsia="zh-CN"/>
        </w:rPr>
      </w:pPr>
      <w:r>
        <w:rPr>
          <w:rFonts w:hint="default" w:ascii="Calibri" w:hAnsi="Calibri" w:cs="Calibri" w:eastAsiaTheme="minorEastAsia"/>
          <w:sz w:val="21"/>
          <w:szCs w:val="21"/>
        </w:rPr>
        <w:drawing>
          <wp:inline distT="0" distB="0" distL="114300" distR="114300">
            <wp:extent cx="5467350" cy="2511425"/>
            <wp:effectExtent l="0" t="0" r="0" b="3175"/>
            <wp:docPr id="252"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5" descr="IMG_256"/>
                    <pic:cNvPicPr>
                      <a:picLocks noChangeAspect="1"/>
                    </pic:cNvPicPr>
                  </pic:nvPicPr>
                  <pic:blipFill>
                    <a:blip r:embed="rId148"/>
                    <a:stretch>
                      <a:fillRect/>
                    </a:stretch>
                  </pic:blipFill>
                  <pic:spPr>
                    <a:xfrm>
                      <a:off x="0" y="0"/>
                      <a:ext cx="5467350" cy="2511425"/>
                    </a:xfrm>
                    <a:prstGeom prst="rect">
                      <a:avLst/>
                    </a:prstGeom>
                    <a:noFill/>
                    <a:ln w="9525">
                      <a:noFill/>
                    </a:ln>
                  </pic:spPr>
                </pic:pic>
              </a:graphicData>
            </a:graphic>
          </wp:inline>
        </w:drawing>
      </w:r>
    </w:p>
    <w:p w14:paraId="3A4E4934">
      <w:pPr>
        <w:bidi w:val="0"/>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263597"/>
    <w:multiLevelType w:val="singleLevel"/>
    <w:tmpl w:val="B2263597"/>
    <w:lvl w:ilvl="0" w:tentative="0">
      <w:start w:val="1"/>
      <w:numFmt w:val="decimal"/>
      <w:lvlText w:val="%1."/>
      <w:lvlJc w:val="left"/>
      <w:pPr>
        <w:tabs>
          <w:tab w:val="left" w:pos="312"/>
        </w:tabs>
      </w:pPr>
    </w:lvl>
  </w:abstractNum>
  <w:abstractNum w:abstractNumId="1">
    <w:nsid w:val="D0B67E37"/>
    <w:multiLevelType w:val="singleLevel"/>
    <w:tmpl w:val="D0B67E37"/>
    <w:lvl w:ilvl="0" w:tentative="0">
      <w:start w:val="1"/>
      <w:numFmt w:val="decimal"/>
      <w:suff w:val="nothing"/>
      <w:lvlText w:val="（%1）"/>
      <w:lvlJc w:val="left"/>
    </w:lvl>
  </w:abstractNum>
  <w:abstractNum w:abstractNumId="2">
    <w:nsid w:val="D3274B2B"/>
    <w:multiLevelType w:val="singleLevel"/>
    <w:tmpl w:val="D3274B2B"/>
    <w:lvl w:ilvl="0" w:tentative="0">
      <w:start w:val="1"/>
      <w:numFmt w:val="decimal"/>
      <w:suff w:val="nothing"/>
      <w:lvlText w:val="（%1）"/>
      <w:lvlJc w:val="left"/>
    </w:lvl>
  </w:abstractNum>
  <w:abstractNum w:abstractNumId="3">
    <w:nsid w:val="D7EAD378"/>
    <w:multiLevelType w:val="singleLevel"/>
    <w:tmpl w:val="D7EAD378"/>
    <w:lvl w:ilvl="0" w:tentative="0">
      <w:start w:val="1"/>
      <w:numFmt w:val="decimal"/>
      <w:suff w:val="nothing"/>
      <w:lvlText w:val="（%1）"/>
      <w:lvlJc w:val="left"/>
    </w:lvl>
  </w:abstractNum>
  <w:abstractNum w:abstractNumId="4">
    <w:nsid w:val="EE099A31"/>
    <w:multiLevelType w:val="singleLevel"/>
    <w:tmpl w:val="EE099A31"/>
    <w:lvl w:ilvl="0" w:tentative="0">
      <w:start w:val="1"/>
      <w:numFmt w:val="bullet"/>
      <w:lvlText w:val=""/>
      <w:lvlJc w:val="left"/>
      <w:pPr>
        <w:ind w:left="420" w:hanging="420"/>
      </w:pPr>
      <w:rPr>
        <w:rFonts w:hint="default" w:ascii="Wingdings" w:hAnsi="Wingdings"/>
      </w:rPr>
    </w:lvl>
  </w:abstractNum>
  <w:abstractNum w:abstractNumId="5">
    <w:nsid w:val="EE160FCD"/>
    <w:multiLevelType w:val="singleLevel"/>
    <w:tmpl w:val="EE160FCD"/>
    <w:lvl w:ilvl="0" w:tentative="0">
      <w:start w:val="1"/>
      <w:numFmt w:val="decimal"/>
      <w:suff w:val="nothing"/>
      <w:lvlText w:val="（%1）"/>
      <w:lvlJc w:val="left"/>
    </w:lvl>
  </w:abstractNum>
  <w:abstractNum w:abstractNumId="6">
    <w:nsid w:val="F863D892"/>
    <w:multiLevelType w:val="singleLevel"/>
    <w:tmpl w:val="F863D892"/>
    <w:lvl w:ilvl="0" w:tentative="0">
      <w:start w:val="1"/>
      <w:numFmt w:val="decimal"/>
      <w:suff w:val="nothing"/>
      <w:lvlText w:val="%1、"/>
      <w:lvlJc w:val="left"/>
    </w:lvl>
  </w:abstractNum>
  <w:abstractNum w:abstractNumId="7">
    <w:nsid w:val="0E7C389E"/>
    <w:multiLevelType w:val="singleLevel"/>
    <w:tmpl w:val="0E7C389E"/>
    <w:lvl w:ilvl="0" w:tentative="0">
      <w:start w:val="1"/>
      <w:numFmt w:val="decimal"/>
      <w:suff w:val="nothing"/>
      <w:lvlText w:val="（%1）"/>
      <w:lvlJc w:val="left"/>
    </w:lvl>
  </w:abstractNum>
  <w:abstractNum w:abstractNumId="8">
    <w:nsid w:val="13AA3332"/>
    <w:multiLevelType w:val="singleLevel"/>
    <w:tmpl w:val="13AA3332"/>
    <w:lvl w:ilvl="0" w:tentative="0">
      <w:start w:val="1"/>
      <w:numFmt w:val="decimal"/>
      <w:suff w:val="nothing"/>
      <w:lvlText w:val="（%1）"/>
      <w:lvlJc w:val="left"/>
    </w:lvl>
  </w:abstractNum>
  <w:abstractNum w:abstractNumId="9">
    <w:nsid w:val="189FF453"/>
    <w:multiLevelType w:val="singleLevel"/>
    <w:tmpl w:val="189FF453"/>
    <w:lvl w:ilvl="0" w:tentative="0">
      <w:start w:val="1"/>
      <w:numFmt w:val="chineseCounting"/>
      <w:suff w:val="nothing"/>
      <w:lvlText w:val="%1、"/>
      <w:lvlJc w:val="left"/>
      <w:rPr>
        <w:rFonts w:hint="eastAsia"/>
        <w:b/>
        <w:bCs/>
      </w:rPr>
    </w:lvl>
  </w:abstractNum>
  <w:abstractNum w:abstractNumId="10">
    <w:nsid w:val="39AF8675"/>
    <w:multiLevelType w:val="singleLevel"/>
    <w:tmpl w:val="39AF8675"/>
    <w:lvl w:ilvl="0" w:tentative="0">
      <w:start w:val="1"/>
      <w:numFmt w:val="decimal"/>
      <w:suff w:val="nothing"/>
      <w:lvlText w:val="（%1）"/>
      <w:lvlJc w:val="left"/>
    </w:lvl>
  </w:abstractNum>
  <w:abstractNum w:abstractNumId="11">
    <w:nsid w:val="3A71540C"/>
    <w:multiLevelType w:val="singleLevel"/>
    <w:tmpl w:val="3A71540C"/>
    <w:lvl w:ilvl="0" w:tentative="0">
      <w:start w:val="3"/>
      <w:numFmt w:val="decimal"/>
      <w:suff w:val="nothing"/>
      <w:lvlText w:val="（%1）"/>
      <w:lvlJc w:val="left"/>
    </w:lvl>
  </w:abstractNum>
  <w:abstractNum w:abstractNumId="12">
    <w:nsid w:val="3BBA173D"/>
    <w:multiLevelType w:val="singleLevel"/>
    <w:tmpl w:val="3BBA173D"/>
    <w:lvl w:ilvl="0" w:tentative="0">
      <w:start w:val="1"/>
      <w:numFmt w:val="decimal"/>
      <w:suff w:val="nothing"/>
      <w:lvlText w:val="（%1）"/>
      <w:lvlJc w:val="left"/>
    </w:lvl>
  </w:abstractNum>
  <w:abstractNum w:abstractNumId="13">
    <w:nsid w:val="4D231586"/>
    <w:multiLevelType w:val="singleLevel"/>
    <w:tmpl w:val="4D231586"/>
    <w:lvl w:ilvl="0" w:tentative="0">
      <w:start w:val="1"/>
      <w:numFmt w:val="lowerRoman"/>
      <w:suff w:val="nothing"/>
      <w:lvlText w:val="（%1）"/>
      <w:lvlJc w:val="left"/>
    </w:lvl>
  </w:abstractNum>
  <w:abstractNum w:abstractNumId="14">
    <w:nsid w:val="4DB2DFD4"/>
    <w:multiLevelType w:val="singleLevel"/>
    <w:tmpl w:val="4DB2DFD4"/>
    <w:lvl w:ilvl="0" w:tentative="0">
      <w:start w:val="3"/>
      <w:numFmt w:val="decimal"/>
      <w:suff w:val="nothing"/>
      <w:lvlText w:val="（%1）"/>
      <w:lvlJc w:val="left"/>
    </w:lvl>
  </w:abstractNum>
  <w:abstractNum w:abstractNumId="15">
    <w:nsid w:val="5314BBAA"/>
    <w:multiLevelType w:val="multilevel"/>
    <w:tmpl w:val="5314BBAA"/>
    <w:lvl w:ilvl="0" w:tentative="0">
      <w:start w:val="1"/>
      <w:numFmt w:val="decimal"/>
      <w:lvlText w:val="%1."/>
      <w:lvlJc w:val="left"/>
      <w:pPr>
        <w:ind w:left="432" w:hanging="432"/>
      </w:pPr>
      <w:rPr>
        <w:rFonts w:hint="default"/>
      </w:rPr>
    </w:lvl>
    <w:lvl w:ilvl="1" w:tentative="0">
      <w:start w:val="1"/>
      <w:numFmt w:val="decimal"/>
      <w:pStyle w:val="2"/>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pStyle w:val="4"/>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6">
    <w:nsid w:val="5417A5D6"/>
    <w:multiLevelType w:val="singleLevel"/>
    <w:tmpl w:val="5417A5D6"/>
    <w:lvl w:ilvl="0" w:tentative="0">
      <w:start w:val="4"/>
      <w:numFmt w:val="decimal"/>
      <w:suff w:val="nothing"/>
      <w:lvlText w:val="（%1）"/>
      <w:lvlJc w:val="left"/>
    </w:lvl>
  </w:abstractNum>
  <w:abstractNum w:abstractNumId="17">
    <w:nsid w:val="596A8338"/>
    <w:multiLevelType w:val="singleLevel"/>
    <w:tmpl w:val="596A8338"/>
    <w:lvl w:ilvl="0" w:tentative="0">
      <w:start w:val="1"/>
      <w:numFmt w:val="decimal"/>
      <w:suff w:val="nothing"/>
      <w:lvlText w:val="（%1）"/>
      <w:lvlJc w:val="left"/>
    </w:lvl>
  </w:abstractNum>
  <w:abstractNum w:abstractNumId="18">
    <w:nsid w:val="5E8B03DA"/>
    <w:multiLevelType w:val="singleLevel"/>
    <w:tmpl w:val="5E8B03DA"/>
    <w:lvl w:ilvl="0" w:tentative="0">
      <w:start w:val="1"/>
      <w:numFmt w:val="decimal"/>
      <w:suff w:val="nothing"/>
      <w:lvlText w:val="（%1）"/>
      <w:lvlJc w:val="left"/>
    </w:lvl>
  </w:abstractNum>
  <w:abstractNum w:abstractNumId="19">
    <w:nsid w:val="77EBBBCA"/>
    <w:multiLevelType w:val="singleLevel"/>
    <w:tmpl w:val="77EBBBCA"/>
    <w:lvl w:ilvl="0" w:tentative="0">
      <w:start w:val="1"/>
      <w:numFmt w:val="lowerRoman"/>
      <w:suff w:val="nothing"/>
      <w:lvlText w:val="（%1）"/>
      <w:lvlJc w:val="left"/>
    </w:lvl>
  </w:abstractNum>
  <w:num w:numId="1">
    <w:abstractNumId w:val="15"/>
  </w:num>
  <w:num w:numId="2">
    <w:abstractNumId w:val="4"/>
  </w:num>
  <w:num w:numId="3">
    <w:abstractNumId w:val="9"/>
  </w:num>
  <w:num w:numId="4">
    <w:abstractNumId w:val="11"/>
  </w:num>
  <w:num w:numId="5">
    <w:abstractNumId w:val="19"/>
  </w:num>
  <w:num w:numId="6">
    <w:abstractNumId w:val="2"/>
  </w:num>
  <w:num w:numId="7">
    <w:abstractNumId w:val="13"/>
  </w:num>
  <w:num w:numId="8">
    <w:abstractNumId w:val="14"/>
  </w:num>
  <w:num w:numId="9">
    <w:abstractNumId w:val="16"/>
  </w:num>
  <w:num w:numId="10">
    <w:abstractNumId w:val="12"/>
  </w:num>
  <w:num w:numId="11">
    <w:abstractNumId w:val="18"/>
  </w:num>
  <w:num w:numId="12">
    <w:abstractNumId w:val="6"/>
  </w:num>
  <w:num w:numId="13">
    <w:abstractNumId w:val="0"/>
  </w:num>
  <w:num w:numId="14">
    <w:abstractNumId w:val="7"/>
  </w:num>
  <w:num w:numId="15">
    <w:abstractNumId w:val="1"/>
  </w:num>
  <w:num w:numId="16">
    <w:abstractNumId w:val="3"/>
  </w:num>
  <w:num w:numId="17">
    <w:abstractNumId w:val="10"/>
  </w:num>
  <w:num w:numId="18">
    <w:abstractNumId w:val="8"/>
  </w:num>
  <w:num w:numId="19">
    <w:abstractNumId w:val="17"/>
  </w:num>
  <w:num w:numId="2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2YzNlZThmNTM4ZTYyNDczMGNkYjE2MzNlNDg4ZmEifQ=="/>
  </w:docVars>
  <w:rsids>
    <w:rsidRoot w:val="568F0DB4"/>
    <w:rsid w:val="005246D7"/>
    <w:rsid w:val="007531CC"/>
    <w:rsid w:val="00755A5A"/>
    <w:rsid w:val="00A34135"/>
    <w:rsid w:val="00CF24E3"/>
    <w:rsid w:val="01192C1F"/>
    <w:rsid w:val="01A20622"/>
    <w:rsid w:val="01CD7566"/>
    <w:rsid w:val="01FE3AF3"/>
    <w:rsid w:val="02ED6112"/>
    <w:rsid w:val="03A2514E"/>
    <w:rsid w:val="03C4116A"/>
    <w:rsid w:val="03C95580"/>
    <w:rsid w:val="03CA6453"/>
    <w:rsid w:val="03EE0393"/>
    <w:rsid w:val="044004C3"/>
    <w:rsid w:val="048900BC"/>
    <w:rsid w:val="050F6813"/>
    <w:rsid w:val="059C5421"/>
    <w:rsid w:val="05A67655"/>
    <w:rsid w:val="05C55124"/>
    <w:rsid w:val="060B3EC5"/>
    <w:rsid w:val="06503D07"/>
    <w:rsid w:val="06C6518E"/>
    <w:rsid w:val="075A189C"/>
    <w:rsid w:val="0958005D"/>
    <w:rsid w:val="095D4E42"/>
    <w:rsid w:val="09C000DC"/>
    <w:rsid w:val="09EC7123"/>
    <w:rsid w:val="0B596BA0"/>
    <w:rsid w:val="0B9335CE"/>
    <w:rsid w:val="0BAA1AA4"/>
    <w:rsid w:val="0BAE21B6"/>
    <w:rsid w:val="0C6B0DBF"/>
    <w:rsid w:val="0D5F295B"/>
    <w:rsid w:val="0DAF7494"/>
    <w:rsid w:val="0DF50570"/>
    <w:rsid w:val="0E215936"/>
    <w:rsid w:val="0E296F85"/>
    <w:rsid w:val="10F31A98"/>
    <w:rsid w:val="114415F3"/>
    <w:rsid w:val="128725F7"/>
    <w:rsid w:val="1347361C"/>
    <w:rsid w:val="14983A03"/>
    <w:rsid w:val="15E11B06"/>
    <w:rsid w:val="18560D15"/>
    <w:rsid w:val="18EC3846"/>
    <w:rsid w:val="18FF3F82"/>
    <w:rsid w:val="1BC6259D"/>
    <w:rsid w:val="1C091168"/>
    <w:rsid w:val="1C93342E"/>
    <w:rsid w:val="1E334EC9"/>
    <w:rsid w:val="207D68CF"/>
    <w:rsid w:val="20D87BB3"/>
    <w:rsid w:val="21BE719F"/>
    <w:rsid w:val="222039B6"/>
    <w:rsid w:val="229A60C6"/>
    <w:rsid w:val="229E0C58"/>
    <w:rsid w:val="22A5210D"/>
    <w:rsid w:val="22D36D98"/>
    <w:rsid w:val="232474D6"/>
    <w:rsid w:val="23A423C5"/>
    <w:rsid w:val="24045FF3"/>
    <w:rsid w:val="24D17434"/>
    <w:rsid w:val="26F1147D"/>
    <w:rsid w:val="27EE00B2"/>
    <w:rsid w:val="28213FE4"/>
    <w:rsid w:val="28C259A6"/>
    <w:rsid w:val="28E60D8A"/>
    <w:rsid w:val="29071F91"/>
    <w:rsid w:val="296323DA"/>
    <w:rsid w:val="2AA96A88"/>
    <w:rsid w:val="2B854AA1"/>
    <w:rsid w:val="2BA613A2"/>
    <w:rsid w:val="2CA938A1"/>
    <w:rsid w:val="2CF748F8"/>
    <w:rsid w:val="2DAC250E"/>
    <w:rsid w:val="2E0A3A93"/>
    <w:rsid w:val="2E1D349F"/>
    <w:rsid w:val="2E3D769E"/>
    <w:rsid w:val="2E674235"/>
    <w:rsid w:val="2E727E58"/>
    <w:rsid w:val="2E7C19AE"/>
    <w:rsid w:val="2E913546"/>
    <w:rsid w:val="2EB166E6"/>
    <w:rsid w:val="2FB7166D"/>
    <w:rsid w:val="2FC17E5A"/>
    <w:rsid w:val="304C3BC8"/>
    <w:rsid w:val="305F1B4D"/>
    <w:rsid w:val="30B35110"/>
    <w:rsid w:val="316D3DF6"/>
    <w:rsid w:val="32DE4392"/>
    <w:rsid w:val="33B17FD3"/>
    <w:rsid w:val="348C48D3"/>
    <w:rsid w:val="34B61F58"/>
    <w:rsid w:val="34DD1293"/>
    <w:rsid w:val="34E9396E"/>
    <w:rsid w:val="35586B6B"/>
    <w:rsid w:val="36C46D4B"/>
    <w:rsid w:val="37057485"/>
    <w:rsid w:val="37163310"/>
    <w:rsid w:val="3727713D"/>
    <w:rsid w:val="374E0226"/>
    <w:rsid w:val="37760A2F"/>
    <w:rsid w:val="379C3687"/>
    <w:rsid w:val="379C5435"/>
    <w:rsid w:val="3870241E"/>
    <w:rsid w:val="39030982"/>
    <w:rsid w:val="391668E4"/>
    <w:rsid w:val="39A26005"/>
    <w:rsid w:val="39D76BF8"/>
    <w:rsid w:val="3A606BEE"/>
    <w:rsid w:val="3B800BCA"/>
    <w:rsid w:val="3B954675"/>
    <w:rsid w:val="3C5A141B"/>
    <w:rsid w:val="3C5A766D"/>
    <w:rsid w:val="3CE80BAE"/>
    <w:rsid w:val="3DC2196D"/>
    <w:rsid w:val="3E27478A"/>
    <w:rsid w:val="3EAD1CD6"/>
    <w:rsid w:val="3F275F2C"/>
    <w:rsid w:val="3F6C7DE3"/>
    <w:rsid w:val="3F9904AC"/>
    <w:rsid w:val="40493C80"/>
    <w:rsid w:val="40BC705D"/>
    <w:rsid w:val="41772009"/>
    <w:rsid w:val="430D0CC0"/>
    <w:rsid w:val="43963680"/>
    <w:rsid w:val="46362EF9"/>
    <w:rsid w:val="4646138E"/>
    <w:rsid w:val="468A6DA0"/>
    <w:rsid w:val="478A612A"/>
    <w:rsid w:val="47B42327"/>
    <w:rsid w:val="47B9793D"/>
    <w:rsid w:val="47C40D1F"/>
    <w:rsid w:val="485B27A2"/>
    <w:rsid w:val="49CC7DFC"/>
    <w:rsid w:val="4A3E05CE"/>
    <w:rsid w:val="4B6B0F4E"/>
    <w:rsid w:val="4BA97CC9"/>
    <w:rsid w:val="4C3B3017"/>
    <w:rsid w:val="4D3161C8"/>
    <w:rsid w:val="4D7A022C"/>
    <w:rsid w:val="4D885774"/>
    <w:rsid w:val="4D897DB2"/>
    <w:rsid w:val="4D9F1383"/>
    <w:rsid w:val="4E6B4027"/>
    <w:rsid w:val="4E7A5B41"/>
    <w:rsid w:val="4F043B94"/>
    <w:rsid w:val="4F4F0B87"/>
    <w:rsid w:val="4F563CC4"/>
    <w:rsid w:val="4F7F146C"/>
    <w:rsid w:val="516D0978"/>
    <w:rsid w:val="527C2B2A"/>
    <w:rsid w:val="52A116FA"/>
    <w:rsid w:val="52C75604"/>
    <w:rsid w:val="537C3123"/>
    <w:rsid w:val="53F561A1"/>
    <w:rsid w:val="542345D2"/>
    <w:rsid w:val="54C85664"/>
    <w:rsid w:val="553D4C72"/>
    <w:rsid w:val="55BA0E1C"/>
    <w:rsid w:val="55EF09CE"/>
    <w:rsid w:val="568F0DB4"/>
    <w:rsid w:val="57CA6EFE"/>
    <w:rsid w:val="58690F0C"/>
    <w:rsid w:val="58DC5421"/>
    <w:rsid w:val="599864FB"/>
    <w:rsid w:val="5A191A9B"/>
    <w:rsid w:val="5A8E2EAB"/>
    <w:rsid w:val="5AE25933"/>
    <w:rsid w:val="5BBD57F6"/>
    <w:rsid w:val="5BC14BBB"/>
    <w:rsid w:val="5C643EC4"/>
    <w:rsid w:val="5CCD61CB"/>
    <w:rsid w:val="5D181F34"/>
    <w:rsid w:val="5DD376C4"/>
    <w:rsid w:val="5DF23751"/>
    <w:rsid w:val="5E1A4117"/>
    <w:rsid w:val="5E1D53F3"/>
    <w:rsid w:val="5E3774A1"/>
    <w:rsid w:val="5EC7698C"/>
    <w:rsid w:val="5F69074C"/>
    <w:rsid w:val="6008725C"/>
    <w:rsid w:val="60746749"/>
    <w:rsid w:val="60C34F31"/>
    <w:rsid w:val="61181721"/>
    <w:rsid w:val="6118527D"/>
    <w:rsid w:val="6160076B"/>
    <w:rsid w:val="622A170C"/>
    <w:rsid w:val="622F287E"/>
    <w:rsid w:val="62614A02"/>
    <w:rsid w:val="62791D4B"/>
    <w:rsid w:val="62F36EAD"/>
    <w:rsid w:val="6324615B"/>
    <w:rsid w:val="63694E09"/>
    <w:rsid w:val="63F773CC"/>
    <w:rsid w:val="641937E6"/>
    <w:rsid w:val="644A1BF1"/>
    <w:rsid w:val="64752D82"/>
    <w:rsid w:val="647629E6"/>
    <w:rsid w:val="6484298F"/>
    <w:rsid w:val="64B90B25"/>
    <w:rsid w:val="64F6069C"/>
    <w:rsid w:val="6546685C"/>
    <w:rsid w:val="659C46CE"/>
    <w:rsid w:val="65D14DF7"/>
    <w:rsid w:val="661A1A97"/>
    <w:rsid w:val="661A3845"/>
    <w:rsid w:val="673B1CC5"/>
    <w:rsid w:val="6873723D"/>
    <w:rsid w:val="68FC7232"/>
    <w:rsid w:val="69CA10DE"/>
    <w:rsid w:val="6AAF6C52"/>
    <w:rsid w:val="6AC87D14"/>
    <w:rsid w:val="6AF208ED"/>
    <w:rsid w:val="6BC229B5"/>
    <w:rsid w:val="6C450EF0"/>
    <w:rsid w:val="6C6B6BA9"/>
    <w:rsid w:val="6DDC5F6A"/>
    <w:rsid w:val="6ECC76A7"/>
    <w:rsid w:val="707066B4"/>
    <w:rsid w:val="70BC3E77"/>
    <w:rsid w:val="70D06CB0"/>
    <w:rsid w:val="71F96A05"/>
    <w:rsid w:val="72343EE1"/>
    <w:rsid w:val="72B63DDA"/>
    <w:rsid w:val="73724CC1"/>
    <w:rsid w:val="73747DB6"/>
    <w:rsid w:val="738B7B30"/>
    <w:rsid w:val="73EF1E6D"/>
    <w:rsid w:val="742A7349"/>
    <w:rsid w:val="75F80C9D"/>
    <w:rsid w:val="762F6E24"/>
    <w:rsid w:val="76F26630"/>
    <w:rsid w:val="777D59E2"/>
    <w:rsid w:val="782D565A"/>
    <w:rsid w:val="78DE0600"/>
    <w:rsid w:val="7A106FE1"/>
    <w:rsid w:val="7A3C0211"/>
    <w:rsid w:val="7BC2624C"/>
    <w:rsid w:val="7C047FF7"/>
    <w:rsid w:val="7DE14F1D"/>
    <w:rsid w:val="7E956012"/>
    <w:rsid w:val="7E991353"/>
    <w:rsid w:val="7F1F679B"/>
    <w:rsid w:val="7F427C3D"/>
    <w:rsid w:val="7F4D6369"/>
    <w:rsid w:val="7F6B2F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heme="minorAscii" w:hAnsiTheme="minorAscii" w:eastAsiaTheme="minorEastAsia" w:cstheme="minorBidi"/>
      <w:kern w:val="2"/>
      <w:sz w:val="21"/>
      <w:szCs w:val="24"/>
      <w:lang w:val="en-US" w:eastAsia="zh-CN" w:bidi="ar-SA"/>
    </w:rPr>
  </w:style>
  <w:style w:type="paragraph" w:styleId="2">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黑体"/>
      <w:b/>
      <w:sz w:val="32"/>
    </w:rPr>
  </w:style>
  <w:style w:type="paragraph" w:styleId="3">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paragraph" w:styleId="4">
    <w:name w:val="heading 4"/>
    <w:basedOn w:val="1"/>
    <w:next w:val="1"/>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5">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9">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FollowedHyperlink"/>
    <w:basedOn w:val="9"/>
    <w:qFormat/>
    <w:uiPriority w:val="0"/>
    <w:rPr>
      <w:color w:val="800080"/>
      <w:u w:val="single"/>
    </w:rPr>
  </w:style>
  <w:style w:type="character" w:styleId="11">
    <w:name w:val="Hyperlink"/>
    <w:basedOn w:val="9"/>
    <w:qFormat/>
    <w:uiPriority w:val="0"/>
    <w:rPr>
      <w:color w:val="0000FF"/>
      <w:u w:val="single"/>
    </w:rPr>
  </w:style>
  <w:style w:type="paragraph" w:customStyle="1" w:styleId="12">
    <w:name w:val="Table Text"/>
    <w:semiHidden/>
    <w:qFormat/>
    <w:uiPriority w:val="0"/>
    <w:pPr>
      <w:kinsoku w:val="0"/>
      <w:autoSpaceDE w:val="0"/>
      <w:autoSpaceDN w:val="0"/>
      <w:adjustRightInd w:val="0"/>
      <w:snapToGrid w:val="0"/>
      <w:spacing w:before="60" w:after="60" w:line="240" w:lineRule="auto"/>
      <w:jc w:val="left"/>
      <w:textAlignment w:val="baseline"/>
    </w:pPr>
    <w:rPr>
      <w:rFonts w:ascii="宋体" w:hAnsi="宋体" w:eastAsia="宋体" w:cs="宋体"/>
      <w:snapToGrid w:val="0"/>
      <w:color w:val="000000"/>
      <w:kern w:val="0"/>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2.png"/><Relationship Id="rId98" Type="http://schemas.openxmlformats.org/officeDocument/2006/relationships/image" Target="media/image91.png"/><Relationship Id="rId97" Type="http://schemas.openxmlformats.org/officeDocument/2006/relationships/image" Target="media/image90.png"/><Relationship Id="rId96" Type="http://schemas.openxmlformats.org/officeDocument/2006/relationships/image" Target="media/image89.png"/><Relationship Id="rId95" Type="http://schemas.openxmlformats.org/officeDocument/2006/relationships/image" Target="media/image88.png"/><Relationship Id="rId94" Type="http://schemas.openxmlformats.org/officeDocument/2006/relationships/image" Target="media/image87.png"/><Relationship Id="rId93" Type="http://schemas.openxmlformats.org/officeDocument/2006/relationships/image" Target="media/image86.png"/><Relationship Id="rId92" Type="http://schemas.openxmlformats.org/officeDocument/2006/relationships/image" Target="media/image85.png"/><Relationship Id="rId91" Type="http://schemas.openxmlformats.org/officeDocument/2006/relationships/image" Target="media/image84.png"/><Relationship Id="rId90" Type="http://schemas.openxmlformats.org/officeDocument/2006/relationships/image" Target="media/image83.png"/><Relationship Id="rId9" Type="http://schemas.openxmlformats.org/officeDocument/2006/relationships/image" Target="media/image4.png"/><Relationship Id="rId89" Type="http://schemas.openxmlformats.org/officeDocument/2006/relationships/image" Target="media/image82.png"/><Relationship Id="rId88" Type="http://schemas.openxmlformats.org/officeDocument/2006/relationships/oleObject" Target="embeddings/oleObject2.bin"/><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3.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2.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image" Target="media/image1.png"/><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theme" Target="theme/theme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0" Type="http://schemas.openxmlformats.org/officeDocument/2006/relationships/fontTable" Target="fontTable.xml"/><Relationship Id="rId15" Type="http://schemas.openxmlformats.org/officeDocument/2006/relationships/image" Target="media/image9.png"/><Relationship Id="rId149" Type="http://schemas.openxmlformats.org/officeDocument/2006/relationships/numbering" Target="numbering.xml"/><Relationship Id="rId148" Type="http://schemas.openxmlformats.org/officeDocument/2006/relationships/image" Target="media/image141.png"/><Relationship Id="rId147" Type="http://schemas.openxmlformats.org/officeDocument/2006/relationships/image" Target="media/image140.png"/><Relationship Id="rId146" Type="http://schemas.openxmlformats.org/officeDocument/2006/relationships/image" Target="media/image139.png"/><Relationship Id="rId145" Type="http://schemas.openxmlformats.org/officeDocument/2006/relationships/image" Target="media/image138.png"/><Relationship Id="rId144" Type="http://schemas.openxmlformats.org/officeDocument/2006/relationships/image" Target="media/image137.png"/><Relationship Id="rId143" Type="http://schemas.openxmlformats.org/officeDocument/2006/relationships/image" Target="media/image136.png"/><Relationship Id="rId142" Type="http://schemas.openxmlformats.org/officeDocument/2006/relationships/image" Target="media/image135.png"/><Relationship Id="rId141" Type="http://schemas.openxmlformats.org/officeDocument/2006/relationships/image" Target="media/image134.png"/><Relationship Id="rId140" Type="http://schemas.openxmlformats.org/officeDocument/2006/relationships/image" Target="media/image133.png"/><Relationship Id="rId14" Type="http://schemas.openxmlformats.org/officeDocument/2006/relationships/image" Target="media/image8.png"/><Relationship Id="rId139" Type="http://schemas.openxmlformats.org/officeDocument/2006/relationships/image" Target="media/image132.png"/><Relationship Id="rId138" Type="http://schemas.openxmlformats.org/officeDocument/2006/relationships/image" Target="media/image131.png"/><Relationship Id="rId137" Type="http://schemas.openxmlformats.org/officeDocument/2006/relationships/image" Target="media/image130.png"/><Relationship Id="rId136" Type="http://schemas.openxmlformats.org/officeDocument/2006/relationships/image" Target="media/image129.png"/><Relationship Id="rId135" Type="http://schemas.openxmlformats.org/officeDocument/2006/relationships/image" Target="media/image128.png"/><Relationship Id="rId134" Type="http://schemas.openxmlformats.org/officeDocument/2006/relationships/image" Target="media/image127.png"/><Relationship Id="rId133" Type="http://schemas.openxmlformats.org/officeDocument/2006/relationships/image" Target="media/image126.png"/><Relationship Id="rId132" Type="http://schemas.openxmlformats.org/officeDocument/2006/relationships/image" Target="media/image125.png"/><Relationship Id="rId131" Type="http://schemas.openxmlformats.org/officeDocument/2006/relationships/image" Target="media/image124.png"/><Relationship Id="rId130" Type="http://schemas.openxmlformats.org/officeDocument/2006/relationships/image" Target="media/image123.png"/><Relationship Id="rId13" Type="http://schemas.openxmlformats.org/officeDocument/2006/relationships/image" Target="media/image7.png"/><Relationship Id="rId129" Type="http://schemas.openxmlformats.org/officeDocument/2006/relationships/image" Target="media/image122.png"/><Relationship Id="rId128" Type="http://schemas.openxmlformats.org/officeDocument/2006/relationships/image" Target="media/image121.png"/><Relationship Id="rId127" Type="http://schemas.openxmlformats.org/officeDocument/2006/relationships/image" Target="media/image120.png"/><Relationship Id="rId126" Type="http://schemas.openxmlformats.org/officeDocument/2006/relationships/image" Target="media/image119.png"/><Relationship Id="rId125" Type="http://schemas.openxmlformats.org/officeDocument/2006/relationships/image" Target="media/image118.png"/><Relationship Id="rId124" Type="http://schemas.openxmlformats.org/officeDocument/2006/relationships/image" Target="media/image117.png"/><Relationship Id="rId123" Type="http://schemas.openxmlformats.org/officeDocument/2006/relationships/image" Target="media/image116.png"/><Relationship Id="rId122" Type="http://schemas.openxmlformats.org/officeDocument/2006/relationships/image" Target="media/image115.png"/><Relationship Id="rId121" Type="http://schemas.openxmlformats.org/officeDocument/2006/relationships/image" Target="media/image114.png"/><Relationship Id="rId120" Type="http://schemas.openxmlformats.org/officeDocument/2006/relationships/image" Target="media/image113.png"/><Relationship Id="rId12" Type="http://schemas.openxmlformats.org/officeDocument/2006/relationships/image" Target="media/image6.png"/><Relationship Id="rId119" Type="http://schemas.openxmlformats.org/officeDocument/2006/relationships/image" Target="media/image112.png"/><Relationship Id="rId118" Type="http://schemas.openxmlformats.org/officeDocument/2006/relationships/image" Target="media/image111.png"/><Relationship Id="rId117" Type="http://schemas.openxmlformats.org/officeDocument/2006/relationships/image" Target="media/image110.png"/><Relationship Id="rId116" Type="http://schemas.openxmlformats.org/officeDocument/2006/relationships/image" Target="media/image109.jpeg"/><Relationship Id="rId115" Type="http://schemas.openxmlformats.org/officeDocument/2006/relationships/image" Target="media/image108.png"/><Relationship Id="rId114" Type="http://schemas.openxmlformats.org/officeDocument/2006/relationships/image" Target="media/image107.png"/><Relationship Id="rId113" Type="http://schemas.openxmlformats.org/officeDocument/2006/relationships/image" Target="media/image106.jpeg"/><Relationship Id="rId112" Type="http://schemas.openxmlformats.org/officeDocument/2006/relationships/image" Target="media/image105.png"/><Relationship Id="rId111" Type="http://schemas.openxmlformats.org/officeDocument/2006/relationships/image" Target="media/image104.png"/><Relationship Id="rId110" Type="http://schemas.openxmlformats.org/officeDocument/2006/relationships/image" Target="media/image103.png"/><Relationship Id="rId11" Type="http://schemas.openxmlformats.org/officeDocument/2006/relationships/image" Target="media/image5.emf"/><Relationship Id="rId109" Type="http://schemas.openxmlformats.org/officeDocument/2006/relationships/image" Target="media/image102.png"/><Relationship Id="rId108" Type="http://schemas.openxmlformats.org/officeDocument/2006/relationships/image" Target="media/image101.png"/><Relationship Id="rId107" Type="http://schemas.openxmlformats.org/officeDocument/2006/relationships/image" Target="media/image100.png"/><Relationship Id="rId106" Type="http://schemas.openxmlformats.org/officeDocument/2006/relationships/image" Target="media/image99.png"/><Relationship Id="rId105" Type="http://schemas.openxmlformats.org/officeDocument/2006/relationships/image" Target="media/image98.png"/><Relationship Id="rId104" Type="http://schemas.openxmlformats.org/officeDocument/2006/relationships/image" Target="media/image97.png"/><Relationship Id="rId103" Type="http://schemas.openxmlformats.org/officeDocument/2006/relationships/image" Target="media/image96.png"/><Relationship Id="rId102" Type="http://schemas.openxmlformats.org/officeDocument/2006/relationships/image" Target="media/image95.png"/><Relationship Id="rId101" Type="http://schemas.openxmlformats.org/officeDocument/2006/relationships/image" Target="media/image94.png"/><Relationship Id="rId100" Type="http://schemas.openxmlformats.org/officeDocument/2006/relationships/image" Target="media/image93.png"/><Relationship Id="rId10" Type="http://schemas.openxmlformats.org/officeDocument/2006/relationships/oleObject" Target="embeddings/oleObject1.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109</Pages>
  <Words>11110</Words>
  <Characters>12179</Characters>
  <Lines>0</Lines>
  <Paragraphs>0</Paragraphs>
  <TotalTime>5</TotalTime>
  <ScaleCrop>false</ScaleCrop>
  <LinksUpToDate>false</LinksUpToDate>
  <CharactersWithSpaces>12218</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2024-05-30T02:03:00Z</dcterms:created>
  <dc:creator>小滕</dc:creator>
  <cp:lastModifiedBy>谢永奇</cp:lastModifiedBy>
  <dcterms:modified xsi:type="dcterms:W3CDTF">2025-08-06T02:32:05Z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BFEC6B1B8C5A4CD0958ACA044A8E651D_13</vt:lpwstr>
  </property>
  <property fmtid="{D5CDD505-2E9C-101B-9397-08002B2CF9AE}" pid="4" name="KSOTemplateDocerSaveRecord">
    <vt:lpwstr>eyJoZGlkIjoiN2ZkMzNkYjExMTkwMjkxNmNhOThhZmYzZDdmZjU4NzMiLCJ1c2VySWQiOiI0MDkwNjE3NzMifQ==</vt:lpwstr>
  </property>
</Properties>
</file>